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E7C54" w14:textId="63F0E466" w:rsidR="00E30520" w:rsidRDefault="00FC47B9">
      <w:pPr>
        <w:pStyle w:val="Default"/>
        <w:jc w:val="right"/>
        <w:rPr>
          <w:bCs/>
          <w:color w:val="auto"/>
        </w:rPr>
      </w:pPr>
      <w:r>
        <w:rPr>
          <w:noProof/>
        </w:rPr>
        <w:drawing>
          <wp:anchor distT="0" distB="0" distL="114300" distR="114300" simplePos="0" relativeHeight="251659264" behindDoc="0" locked="0" layoutInCell="1" allowOverlap="1" wp14:anchorId="2B77043C" wp14:editId="59FD57AC">
            <wp:simplePos x="0" y="0"/>
            <wp:positionH relativeFrom="column">
              <wp:posOffset>5196840</wp:posOffset>
            </wp:positionH>
            <wp:positionV relativeFrom="paragraph">
              <wp:posOffset>-160020</wp:posOffset>
            </wp:positionV>
            <wp:extent cx="1152528" cy="590546"/>
            <wp:effectExtent l="0" t="0" r="0" b="635"/>
            <wp:wrapNone/>
            <wp:docPr id="2" name="Picture 2" descr="http://ohftintranet.oxfordhealth.nhs.uk/TR/brand/Brand%20Templates/Logotype/A4%20logo%20size.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23256" t="14583" r="6395" b="20834"/>
                    <a:stretch>
                      <a:fillRect/>
                    </a:stretch>
                  </pic:blipFill>
                  <pic:spPr>
                    <a:xfrm>
                      <a:off x="0" y="0"/>
                      <a:ext cx="1152528" cy="590546"/>
                    </a:xfrm>
                    <a:prstGeom prst="rect">
                      <a:avLst/>
                    </a:prstGeom>
                    <a:noFill/>
                    <a:ln>
                      <a:noFill/>
                      <a:prstDash/>
                    </a:ln>
                  </pic:spPr>
                </pic:pic>
              </a:graphicData>
            </a:graphic>
          </wp:anchor>
        </w:drawing>
      </w:r>
      <w:r w:rsidR="00F75109">
        <w:rPr>
          <w:bCs/>
          <w:color w:val="auto"/>
        </w:rPr>
        <w:t xml:space="preserve"> </w:t>
      </w:r>
    </w:p>
    <w:p w14:paraId="67F06463" w14:textId="4AA72453" w:rsidR="00E30520" w:rsidRDefault="00E30520">
      <w:pPr>
        <w:pStyle w:val="Default"/>
        <w:rPr>
          <w:bCs/>
          <w:color w:val="C00000"/>
        </w:rPr>
      </w:pPr>
    </w:p>
    <w:p w14:paraId="300FA9C6" w14:textId="57B71BC5" w:rsidR="00FC47B9" w:rsidRDefault="00FC47B9">
      <w:pPr>
        <w:pStyle w:val="Default"/>
        <w:rPr>
          <w:bCs/>
          <w:color w:val="C00000"/>
        </w:rPr>
      </w:pPr>
    </w:p>
    <w:p w14:paraId="787EA43B"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School Health Nurses</w:t>
      </w:r>
    </w:p>
    <w:p w14:paraId="2D6F6D36"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Wantage Community Hospital</w:t>
      </w:r>
    </w:p>
    <w:p w14:paraId="26BD7B2C"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Garston Lane</w:t>
      </w:r>
    </w:p>
    <w:p w14:paraId="4E2B168F"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Wantage</w:t>
      </w:r>
    </w:p>
    <w:p w14:paraId="660D420A"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Oxon</w:t>
      </w:r>
    </w:p>
    <w:p w14:paraId="25AB6E86"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OX12 7AS</w:t>
      </w:r>
    </w:p>
    <w:p w14:paraId="3CBBCBF1" w14:textId="77777777" w:rsidR="002D67D6" w:rsidRDefault="002D67D6" w:rsidP="002D67D6">
      <w:pPr>
        <w:spacing w:after="0"/>
        <w:jc w:val="right"/>
        <w:rPr>
          <w:rFonts w:ascii="Segoe UI" w:hAnsi="Segoe UI" w:cs="Segoe UI"/>
          <w:sz w:val="22"/>
          <w:szCs w:val="22"/>
        </w:rPr>
      </w:pPr>
    </w:p>
    <w:p w14:paraId="0B8BBE69" w14:textId="77777777" w:rsidR="002D67D6" w:rsidRDefault="002D67D6" w:rsidP="002D67D6">
      <w:pPr>
        <w:spacing w:after="0"/>
        <w:jc w:val="right"/>
        <w:rPr>
          <w:rFonts w:ascii="Segoe UI" w:hAnsi="Segoe UI" w:cs="Segoe UI"/>
          <w:sz w:val="22"/>
          <w:szCs w:val="22"/>
        </w:rPr>
      </w:pPr>
      <w:r>
        <w:rPr>
          <w:rFonts w:ascii="Segoe UI" w:hAnsi="Segoe UI" w:cs="Segoe UI"/>
          <w:sz w:val="22"/>
          <w:szCs w:val="22"/>
        </w:rPr>
        <w:t>Tel: 01865 901586</w:t>
      </w:r>
    </w:p>
    <w:p w14:paraId="0B147E2A" w14:textId="77777777" w:rsidR="002D67D6" w:rsidRDefault="002D67D6" w:rsidP="002D67D6">
      <w:pPr>
        <w:spacing w:after="0"/>
        <w:rPr>
          <w:rFonts w:ascii="Segoe UI" w:hAnsi="Segoe UI" w:cs="Segoe UI"/>
          <w:sz w:val="22"/>
          <w:szCs w:val="22"/>
        </w:rPr>
      </w:pPr>
    </w:p>
    <w:p w14:paraId="2C38D7B1" w14:textId="096BCD74" w:rsidR="002D67D6" w:rsidRDefault="00367984" w:rsidP="002D67D6">
      <w:pPr>
        <w:spacing w:after="0"/>
        <w:jc w:val="right"/>
      </w:pPr>
      <w:r>
        <w:rPr>
          <w:rFonts w:ascii="Segoe UI" w:hAnsi="Segoe UI" w:cs="Segoe UI"/>
          <w:sz w:val="22"/>
          <w:szCs w:val="22"/>
        </w:rPr>
        <w:t>15</w:t>
      </w:r>
      <w:r w:rsidRPr="00367984">
        <w:rPr>
          <w:rFonts w:ascii="Segoe UI" w:hAnsi="Segoe UI" w:cs="Segoe UI"/>
          <w:sz w:val="22"/>
          <w:szCs w:val="22"/>
          <w:vertAlign w:val="superscript"/>
        </w:rPr>
        <w:t>th</w:t>
      </w:r>
      <w:r>
        <w:rPr>
          <w:rFonts w:ascii="Segoe UI" w:hAnsi="Segoe UI" w:cs="Segoe UI"/>
          <w:sz w:val="22"/>
          <w:szCs w:val="22"/>
        </w:rPr>
        <w:t xml:space="preserve"> February</w:t>
      </w:r>
      <w:r w:rsidR="002D67D6">
        <w:rPr>
          <w:rFonts w:ascii="Segoe UI" w:hAnsi="Segoe UI" w:cs="Segoe UI"/>
          <w:sz w:val="22"/>
          <w:szCs w:val="22"/>
        </w:rPr>
        <w:t xml:space="preserve"> 2022</w:t>
      </w:r>
    </w:p>
    <w:p w14:paraId="26B13D05" w14:textId="77777777" w:rsidR="002D67D6" w:rsidRDefault="002D67D6">
      <w:pPr>
        <w:pStyle w:val="Default"/>
        <w:rPr>
          <w:bCs/>
          <w:color w:val="C00000"/>
        </w:rPr>
      </w:pPr>
    </w:p>
    <w:p w14:paraId="641B64F2" w14:textId="77777777" w:rsidR="00E30520" w:rsidRDefault="00F75109">
      <w:pPr>
        <w:pStyle w:val="Heading3"/>
        <w:rPr>
          <w:rFonts w:ascii="Segoe UI" w:hAnsi="Segoe UI" w:cs="Segoe UI"/>
          <w:sz w:val="24"/>
          <w:szCs w:val="24"/>
        </w:rPr>
      </w:pPr>
      <w:r>
        <w:rPr>
          <w:rFonts w:ascii="Segoe UI" w:hAnsi="Segoe UI" w:cs="Segoe UI"/>
          <w:sz w:val="24"/>
          <w:szCs w:val="24"/>
        </w:rPr>
        <w:t>Height and weight checks for children in Reception and Year 6</w:t>
      </w:r>
    </w:p>
    <w:p w14:paraId="09FC938D" w14:textId="77777777" w:rsidR="00E30520" w:rsidRDefault="00F75109">
      <w:pPr>
        <w:spacing w:after="0" w:line="276" w:lineRule="auto"/>
      </w:pPr>
      <w:r>
        <w:rPr>
          <w:rFonts w:ascii="Segoe UI" w:hAnsi="Segoe UI" w:cs="Segoe UI"/>
          <w:sz w:val="22"/>
          <w:szCs w:val="22"/>
        </w:rPr>
        <w:t xml:space="preserve">Every year in England, school children in Reception and Year 6 have their height and weight checked at school as part of the National Child Measurement Programme. </w:t>
      </w:r>
      <w:r>
        <w:rPr>
          <w:rFonts w:ascii="Segoe UI" w:hAnsi="Segoe UI" w:cs="Segoe UI"/>
          <w:sz w:val="22"/>
          <w:szCs w:val="22"/>
          <w:lang w:eastAsia="en-GB"/>
        </w:rPr>
        <w:t xml:space="preserve">Height and weight measurements are used to calculate weight status.  </w:t>
      </w:r>
      <w:r>
        <w:rPr>
          <w:rFonts w:ascii="Segoe UI" w:hAnsi="Segoe UI" w:cs="Segoe UI"/>
          <w:sz w:val="22"/>
          <w:szCs w:val="22"/>
        </w:rPr>
        <w:t>We collect this information because it is in the public interest to understand how many children are overweight, healthy weight or underweight. Your child’s class will take part in this year’s programme.</w:t>
      </w:r>
      <w:r>
        <w:rPr>
          <w:rFonts w:ascii="Segoe UI" w:hAnsi="Segoe UI" w:cs="Segoe UI"/>
          <w:sz w:val="22"/>
          <w:szCs w:val="22"/>
          <w:lang w:eastAsia="en-GB"/>
        </w:rPr>
        <w:t xml:space="preserve"> </w:t>
      </w:r>
    </w:p>
    <w:p w14:paraId="39B53076" w14:textId="77777777" w:rsidR="00E30520" w:rsidRDefault="00E30520">
      <w:pPr>
        <w:spacing w:after="0" w:line="276" w:lineRule="auto"/>
        <w:rPr>
          <w:rFonts w:ascii="Segoe UI" w:hAnsi="Segoe UI" w:cs="Segoe UI"/>
          <w:sz w:val="22"/>
          <w:szCs w:val="22"/>
          <w:lang w:eastAsia="en-GB"/>
        </w:rPr>
      </w:pPr>
    </w:p>
    <w:p w14:paraId="7710E718" w14:textId="77777777" w:rsidR="00E30520" w:rsidRDefault="00F75109">
      <w:pPr>
        <w:spacing w:after="0" w:line="276" w:lineRule="auto"/>
      </w:pPr>
      <w:r>
        <w:rPr>
          <w:rFonts w:ascii="Segoe UI" w:hAnsi="Segoe UI" w:cs="Segoe UI"/>
          <w:bCs/>
          <w:sz w:val="22"/>
          <w:szCs w:val="22"/>
        </w:rPr>
        <w:t>The checks are carried out by trained members of the school health nurse team. Children are measured fully clothed, except for their coats and shoes, in a private space away from other pupils.</w:t>
      </w:r>
      <w:r>
        <w:rPr>
          <w:rFonts w:ascii="Segoe UI" w:hAnsi="Segoe UI" w:cs="Segoe UI"/>
          <w:b/>
          <w:sz w:val="22"/>
          <w:szCs w:val="22"/>
        </w:rPr>
        <w:t xml:space="preserve"> </w:t>
      </w:r>
      <w:r>
        <w:rPr>
          <w:rFonts w:ascii="Segoe UI" w:hAnsi="Segoe UI" w:cs="Segoe UI"/>
          <w:sz w:val="22"/>
          <w:szCs w:val="22"/>
        </w:rPr>
        <w:t>The programme will be delivered in a COVID-safe way, in line with the school and local authority’s safety control measures. This includes robust hand and respiratory hygiene and enhanced cleaning arrangements for the rooms and equipment used to measure your child’s height and weight as recommended in the national guidance for schools and healthcare.</w:t>
      </w:r>
      <w:r>
        <w:rPr>
          <w:rFonts w:ascii="Segoe UI" w:hAnsi="Segoe UI" w:cs="Segoe UI"/>
          <w:b/>
          <w:sz w:val="22"/>
          <w:szCs w:val="22"/>
        </w:rPr>
        <w:t xml:space="preserve"> </w:t>
      </w:r>
    </w:p>
    <w:p w14:paraId="5E7E87D1" w14:textId="77777777" w:rsidR="00E30520" w:rsidRDefault="00E30520">
      <w:pPr>
        <w:spacing w:after="0" w:line="276" w:lineRule="auto"/>
        <w:rPr>
          <w:rFonts w:ascii="Segoe UI" w:hAnsi="Segoe UI" w:cs="Segoe UI"/>
          <w:b/>
          <w:sz w:val="22"/>
          <w:szCs w:val="22"/>
        </w:rPr>
      </w:pPr>
    </w:p>
    <w:p w14:paraId="372D3FC2" w14:textId="77777777" w:rsidR="00E30520" w:rsidRDefault="00F75109">
      <w:pPr>
        <w:suppressAutoHyphens w:val="0"/>
        <w:spacing w:after="0" w:line="276" w:lineRule="auto"/>
        <w:textAlignment w:val="auto"/>
        <w:rPr>
          <w:rFonts w:ascii="Segoe UI" w:eastAsia="Calibri" w:hAnsi="Segoe UI" w:cs="Segoe UI"/>
          <w:b/>
          <w:bCs/>
          <w:color w:val="0070C0"/>
        </w:rPr>
      </w:pPr>
      <w:r>
        <w:rPr>
          <w:rFonts w:ascii="Segoe UI" w:eastAsia="Calibri" w:hAnsi="Segoe UI" w:cs="Segoe UI"/>
          <w:b/>
          <w:bCs/>
          <w:color w:val="0070C0"/>
        </w:rPr>
        <w:t>Maintaining the well-being of children in the NCMP</w:t>
      </w:r>
    </w:p>
    <w:p w14:paraId="5DF3BF5B" w14:textId="77777777" w:rsidR="00E30520" w:rsidRDefault="00F75109">
      <w:pPr>
        <w:suppressAutoHyphens w:val="0"/>
        <w:spacing w:after="0" w:line="276" w:lineRule="auto"/>
        <w:textAlignment w:val="auto"/>
      </w:pPr>
      <w:r>
        <w:rPr>
          <w:rFonts w:ascii="Segoe UI" w:hAnsi="Segoe UI" w:cs="Segoe UI"/>
          <w:color w:val="auto"/>
          <w:sz w:val="22"/>
          <w:szCs w:val="22"/>
        </w:rPr>
        <w:t>The wellbeing of children and families is very important. Measurements are conducted in a sensitive way, in private and away from other children. Individual results are not shared with your child or their school. The weight and height information is shared only with you in the parent or carer feedback letter. It is your choice if you share the information with your child</w:t>
      </w:r>
      <w:r>
        <w:rPr>
          <w:rFonts w:ascii="Segoe UI" w:hAnsi="Segoe UI" w:cs="Segoe UI"/>
          <w:sz w:val="22"/>
          <w:szCs w:val="22"/>
        </w:rPr>
        <w:t xml:space="preserve">. </w:t>
      </w:r>
      <w:r>
        <w:rPr>
          <w:rFonts w:ascii="Segoe UI" w:hAnsi="Segoe UI" w:cs="Segoe UI"/>
          <w:color w:val="auto"/>
          <w:sz w:val="22"/>
          <w:szCs w:val="22"/>
        </w:rPr>
        <w:t>If you are concerned about your child’s growth, weight, body image or eating patterns, seek further support from a school nurse or General Practitioner.</w:t>
      </w:r>
    </w:p>
    <w:p w14:paraId="6B00E3A4" w14:textId="77777777" w:rsidR="00E30520" w:rsidRDefault="00E30520">
      <w:pPr>
        <w:suppressAutoHyphens w:val="0"/>
        <w:spacing w:after="0" w:line="276" w:lineRule="auto"/>
        <w:textAlignment w:val="auto"/>
        <w:rPr>
          <w:rFonts w:ascii="Segoe UI" w:hAnsi="Segoe UI" w:cs="Segoe UI"/>
          <w:color w:val="auto"/>
          <w:sz w:val="22"/>
          <w:szCs w:val="22"/>
        </w:rPr>
      </w:pPr>
    </w:p>
    <w:p w14:paraId="1C2A05C3" w14:textId="77777777" w:rsidR="00E30520" w:rsidRDefault="00F75109">
      <w:pPr>
        <w:spacing w:after="0" w:line="276" w:lineRule="auto"/>
        <w:rPr>
          <w:rFonts w:ascii="Segoe UI" w:hAnsi="Segoe UI" w:cs="Segoe UI"/>
          <w:color w:val="auto"/>
          <w:sz w:val="22"/>
          <w:szCs w:val="22"/>
        </w:rPr>
      </w:pPr>
      <w:r>
        <w:rPr>
          <w:rFonts w:ascii="Segoe UI" w:hAnsi="Segoe UI" w:cs="Segoe UI"/>
          <w:color w:val="auto"/>
          <w:sz w:val="22"/>
          <w:szCs w:val="22"/>
        </w:rPr>
        <w:t xml:space="preserve">The emotional impact of the NCMP has been researched and studies show that body image, self-esteem, weight-related teasing and restrictive eating behaviours do not change as a result of being measured or receiving feedback. </w:t>
      </w:r>
    </w:p>
    <w:p w14:paraId="132BD4FF" w14:textId="77777777" w:rsidR="00E30520" w:rsidRDefault="00E30520">
      <w:pPr>
        <w:spacing w:after="0" w:line="276" w:lineRule="auto"/>
        <w:rPr>
          <w:rFonts w:ascii="Segoe UI" w:hAnsi="Segoe UI" w:cs="Segoe UI"/>
          <w:b/>
          <w:sz w:val="22"/>
          <w:szCs w:val="22"/>
        </w:rPr>
      </w:pPr>
    </w:p>
    <w:p w14:paraId="1396F53C" w14:textId="77777777" w:rsidR="00E30520" w:rsidRDefault="00F75109">
      <w:pPr>
        <w:pStyle w:val="Heading4"/>
      </w:pPr>
      <w:r>
        <w:rPr>
          <w:rFonts w:ascii="Segoe UI" w:hAnsi="Segoe UI" w:cs="Segoe UI"/>
          <w:szCs w:val="24"/>
        </w:rPr>
        <w:t>The information we collect and what it is used for is listed below</w:t>
      </w:r>
      <w:r>
        <w:rPr>
          <w:rFonts w:ascii="Segoe UI" w:hAnsi="Segoe UI" w:cs="Segoe UI"/>
          <w:sz w:val="22"/>
          <w:szCs w:val="22"/>
        </w:rPr>
        <w:t xml:space="preserve">: </w:t>
      </w:r>
    </w:p>
    <w:p w14:paraId="214AB3EC" w14:textId="77777777" w:rsidR="00E30520" w:rsidRDefault="00F75109">
      <w:pPr>
        <w:pStyle w:val="PHEBodycopy"/>
        <w:numPr>
          <w:ilvl w:val="0"/>
          <w:numId w:val="2"/>
        </w:numPr>
        <w:spacing w:line="276" w:lineRule="auto"/>
        <w:rPr>
          <w:rFonts w:ascii="Segoe UI" w:hAnsi="Segoe UI" w:cs="Segoe UI"/>
          <w:bCs/>
          <w:sz w:val="22"/>
          <w:szCs w:val="22"/>
        </w:rPr>
      </w:pPr>
      <w:r>
        <w:rPr>
          <w:rFonts w:ascii="Segoe UI" w:hAnsi="Segoe UI" w:cs="Segoe UI"/>
          <w:bCs/>
          <w:sz w:val="22"/>
          <w:szCs w:val="22"/>
        </w:rPr>
        <w:t xml:space="preserve">Your child’s name, date of birth and NHS Number are used to link your child’s measurements in Reception and Year 6. Other data sets held by NHS Digital and Department of Health and Social Care may also be linked as this would let us add information from health and education records, where lawful to do so, to understand </w:t>
      </w:r>
      <w:r>
        <w:rPr>
          <w:rFonts w:ascii="Segoe UI" w:hAnsi="Segoe UI" w:cs="Segoe UI"/>
          <w:bCs/>
          <w:sz w:val="22"/>
          <w:szCs w:val="22"/>
        </w:rPr>
        <w:lastRenderedPageBreak/>
        <w:t xml:space="preserve">how and why the weight of children is changing, and how this affects children’s health and education and how we can improve the care children receive. </w:t>
      </w:r>
    </w:p>
    <w:p w14:paraId="49E53642" w14:textId="77777777" w:rsidR="00E30520" w:rsidRDefault="00F75109">
      <w:pPr>
        <w:pStyle w:val="PHEBodycopy"/>
        <w:spacing w:line="276" w:lineRule="auto"/>
        <w:ind w:left="720"/>
        <w:rPr>
          <w:rFonts w:ascii="Segoe UI" w:hAnsi="Segoe UI" w:cs="Segoe UI"/>
          <w:bCs/>
          <w:sz w:val="22"/>
          <w:szCs w:val="22"/>
        </w:rPr>
      </w:pPr>
      <w:r>
        <w:rPr>
          <w:rFonts w:ascii="Segoe UI" w:hAnsi="Segoe UI" w:cs="Segoe UI"/>
          <w:bCs/>
          <w:sz w:val="22"/>
          <w:szCs w:val="22"/>
        </w:rPr>
        <w:t xml:space="preserve">This includes your child’s health data relating to; </w:t>
      </w:r>
    </w:p>
    <w:p w14:paraId="795F4D6D"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 xml:space="preserve">their birth, hospital care (including time in hospital and out-patient appointments and diagnosis of medical conditions) </w:t>
      </w:r>
    </w:p>
    <w:p w14:paraId="582A4B6D"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mental health</w:t>
      </w:r>
    </w:p>
    <w:p w14:paraId="699C861D"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social care</w:t>
      </w:r>
    </w:p>
    <w:p w14:paraId="34D1E77E"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 xml:space="preserve">primary care - includes all healthcare outside of hospital such as GP and dental appointments, </w:t>
      </w:r>
    </w:p>
    <w:p w14:paraId="73AAA842"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 xml:space="preserve">public health - including data relating to preventing ill health such as immunisation records </w:t>
      </w:r>
    </w:p>
    <w:p w14:paraId="7505E3DC" w14:textId="77777777" w:rsidR="00E30520" w:rsidRDefault="00F75109">
      <w:pPr>
        <w:pStyle w:val="PHEBodycopy"/>
        <w:numPr>
          <w:ilvl w:val="1"/>
          <w:numId w:val="2"/>
        </w:numPr>
        <w:spacing w:line="276" w:lineRule="auto"/>
      </w:pPr>
      <w:r>
        <w:rPr>
          <w:rFonts w:ascii="Segoe UI" w:hAnsi="Segoe UI" w:cs="Segoe UI"/>
          <w:bCs/>
          <w:color w:val="000000"/>
          <w:sz w:val="22"/>
          <w:szCs w:val="22"/>
        </w:rPr>
        <w:t>records for when and the reason why people pass away</w:t>
      </w:r>
    </w:p>
    <w:p w14:paraId="7E0360BC"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medical conditions such as cancer, diabetes</w:t>
      </w:r>
    </w:p>
    <w:p w14:paraId="62A30933" w14:textId="77777777" w:rsidR="00E30520" w:rsidRDefault="00F75109">
      <w:pPr>
        <w:pStyle w:val="PHEBodycopy"/>
        <w:numPr>
          <w:ilvl w:val="1"/>
          <w:numId w:val="2"/>
        </w:numPr>
        <w:spacing w:line="276" w:lineRule="auto"/>
        <w:rPr>
          <w:rFonts w:ascii="Segoe UI" w:hAnsi="Segoe UI" w:cs="Segoe UI"/>
          <w:bCs/>
          <w:sz w:val="22"/>
          <w:szCs w:val="22"/>
        </w:rPr>
      </w:pPr>
      <w:r>
        <w:rPr>
          <w:rFonts w:ascii="Segoe UI" w:hAnsi="Segoe UI" w:cs="Segoe UI"/>
          <w:bCs/>
          <w:sz w:val="22"/>
          <w:szCs w:val="22"/>
        </w:rPr>
        <w:t>health, lifestyle and wellbeing surveys that your child has participated in</w:t>
      </w:r>
    </w:p>
    <w:p w14:paraId="23A4E1F0" w14:textId="77777777" w:rsidR="00E30520" w:rsidRDefault="00E30520">
      <w:pPr>
        <w:pStyle w:val="PHEBodycopy"/>
        <w:spacing w:line="276" w:lineRule="auto"/>
        <w:ind w:left="1440"/>
        <w:rPr>
          <w:rFonts w:ascii="Segoe UI" w:hAnsi="Segoe UI" w:cs="Segoe UI"/>
          <w:bCs/>
          <w:sz w:val="22"/>
          <w:szCs w:val="22"/>
        </w:rPr>
      </w:pPr>
    </w:p>
    <w:p w14:paraId="077C8A0F" w14:textId="77777777" w:rsidR="00E30520" w:rsidRDefault="00F75109">
      <w:pPr>
        <w:pStyle w:val="PHEBodycopy"/>
        <w:numPr>
          <w:ilvl w:val="0"/>
          <w:numId w:val="2"/>
        </w:numPr>
        <w:spacing w:line="276" w:lineRule="auto"/>
        <w:rPr>
          <w:rFonts w:ascii="Segoe UI" w:hAnsi="Segoe UI" w:cs="Segoe UI"/>
          <w:bCs/>
          <w:sz w:val="22"/>
          <w:szCs w:val="22"/>
        </w:rPr>
      </w:pPr>
      <w:r>
        <w:rPr>
          <w:rFonts w:ascii="Segoe UI" w:hAnsi="Segoe UI" w:cs="Segoe UI"/>
          <w:bCs/>
          <w:sz w:val="22"/>
          <w:szCs w:val="22"/>
        </w:rPr>
        <w:t xml:space="preserve">your child’s ethnicity and address are used to help understand some of the reasons for the difference and changes in child weight across England </w:t>
      </w:r>
    </w:p>
    <w:p w14:paraId="4FC91B12" w14:textId="77777777" w:rsidR="00E30520" w:rsidRDefault="00F75109">
      <w:pPr>
        <w:pStyle w:val="PHEBodycopy"/>
        <w:numPr>
          <w:ilvl w:val="0"/>
          <w:numId w:val="2"/>
        </w:numPr>
        <w:spacing w:line="276" w:lineRule="auto"/>
        <w:rPr>
          <w:rFonts w:ascii="Segoe UI" w:hAnsi="Segoe UI" w:cs="Segoe UI"/>
          <w:sz w:val="22"/>
          <w:szCs w:val="22"/>
        </w:rPr>
      </w:pPr>
      <w:r>
        <w:rPr>
          <w:rFonts w:ascii="Segoe UI" w:hAnsi="Segoe UI" w:cs="Segoe UI"/>
          <w:sz w:val="22"/>
          <w:szCs w:val="22"/>
        </w:rPr>
        <w:t>your address is required to send you your child’s feedback letter. This will include your child’s measurements together with information about healthy eating, being active and related activities available in your area.</w:t>
      </w:r>
    </w:p>
    <w:p w14:paraId="71204F29" w14:textId="77777777" w:rsidR="00E30520" w:rsidRDefault="00F75109">
      <w:pPr>
        <w:pStyle w:val="PHEBodycopy"/>
        <w:numPr>
          <w:ilvl w:val="0"/>
          <w:numId w:val="2"/>
        </w:numPr>
        <w:spacing w:line="276" w:lineRule="auto"/>
        <w:rPr>
          <w:rFonts w:ascii="Segoe UI" w:hAnsi="Segoe UI" w:cs="Segoe UI"/>
          <w:sz w:val="22"/>
          <w:szCs w:val="22"/>
        </w:rPr>
      </w:pPr>
      <w:r>
        <w:rPr>
          <w:rFonts w:ascii="Segoe UI" w:hAnsi="Segoe UI" w:cs="Segoe UI"/>
          <w:sz w:val="22"/>
          <w:szCs w:val="22"/>
        </w:rPr>
        <w:t>your email address and telephone number are required as we may contact you by email or telephone to discuss your child’s feedback or to offer you further support following your child’s height and weight measurement.</w:t>
      </w:r>
    </w:p>
    <w:p w14:paraId="7F89DEFD" w14:textId="77777777" w:rsidR="00E30520" w:rsidRDefault="00E30520">
      <w:pPr>
        <w:pStyle w:val="PHEBodycopy"/>
        <w:spacing w:line="276" w:lineRule="auto"/>
        <w:ind w:left="720"/>
        <w:rPr>
          <w:rFonts w:ascii="Segoe UI" w:hAnsi="Segoe UI" w:cs="Segoe UI"/>
          <w:sz w:val="22"/>
          <w:szCs w:val="22"/>
        </w:rPr>
      </w:pPr>
    </w:p>
    <w:p w14:paraId="673C7CEE" w14:textId="77777777" w:rsidR="00E30520" w:rsidRDefault="00F75109">
      <w:pPr>
        <w:pStyle w:val="PHEBodycopy"/>
        <w:spacing w:line="276" w:lineRule="auto"/>
      </w:pPr>
      <w:r>
        <w:rPr>
          <w:rFonts w:ascii="Segoe UI" w:hAnsi="Segoe UI" w:cs="Segoe UI"/>
          <w:bCs/>
          <w:sz w:val="22"/>
          <w:szCs w:val="22"/>
        </w:rPr>
        <w:t xml:space="preserve">All the data collected is also used for </w:t>
      </w:r>
      <w:r>
        <w:rPr>
          <w:rFonts w:ascii="Segoe UI" w:hAnsi="Segoe UI" w:cs="Segoe UI"/>
          <w:bCs/>
          <w:sz w:val="22"/>
          <w:szCs w:val="22"/>
          <w:lang w:val="en" w:eastAsia="en-US"/>
        </w:rPr>
        <w:t xml:space="preserve">improving health, care and services through research and planning. </w:t>
      </w:r>
      <w:r>
        <w:rPr>
          <w:rFonts w:ascii="Segoe UI" w:hAnsi="Segoe UI" w:cs="Segoe UI"/>
          <w:b/>
          <w:sz w:val="22"/>
          <w:szCs w:val="22"/>
        </w:rPr>
        <w:t>All this information is treated confidentially and held securely. No individual measurements will be given to school staff or other children.</w:t>
      </w:r>
    </w:p>
    <w:p w14:paraId="16919B64" w14:textId="77777777" w:rsidR="00E30520" w:rsidRDefault="00E30520">
      <w:pPr>
        <w:pStyle w:val="PHEBodycopy"/>
        <w:spacing w:line="276" w:lineRule="auto"/>
      </w:pPr>
    </w:p>
    <w:p w14:paraId="6B031881" w14:textId="77777777" w:rsidR="00E30520" w:rsidRDefault="00F75109">
      <w:pPr>
        <w:pStyle w:val="Heading4"/>
        <w:rPr>
          <w:rFonts w:ascii="Segoe UI" w:hAnsi="Segoe UI" w:cs="Segoe UI"/>
          <w:sz w:val="22"/>
          <w:szCs w:val="22"/>
        </w:rPr>
      </w:pPr>
      <w:r>
        <w:rPr>
          <w:rFonts w:ascii="Segoe UI" w:hAnsi="Segoe UI" w:cs="Segoe UI"/>
          <w:sz w:val="22"/>
          <w:szCs w:val="22"/>
        </w:rPr>
        <w:t xml:space="preserve">How the data is used </w:t>
      </w:r>
    </w:p>
    <w:p w14:paraId="70CFEA25" w14:textId="77777777" w:rsidR="00E30520" w:rsidRDefault="00F75109">
      <w:pPr>
        <w:spacing w:after="0" w:line="276" w:lineRule="auto"/>
      </w:pPr>
      <w:r>
        <w:rPr>
          <w:rFonts w:ascii="Segoe UI" w:hAnsi="Segoe UI" w:cs="Segoe UI"/>
          <w:bCs/>
          <w:sz w:val="22"/>
          <w:szCs w:val="22"/>
        </w:rPr>
        <w:t xml:space="preserve">The information collected from all schools in the area will be gathered together and held securely </w:t>
      </w:r>
      <w:r>
        <w:rPr>
          <w:rFonts w:ascii="Segoe UI" w:hAnsi="Segoe UI" w:cs="Segoe UI"/>
          <w:bCs/>
          <w:color w:val="auto"/>
          <w:sz w:val="22"/>
          <w:szCs w:val="22"/>
        </w:rPr>
        <w:t>by Oxford Health NHS Foundation Trust and NHS Digital.</w:t>
      </w:r>
      <w:r>
        <w:rPr>
          <w:rFonts w:ascii="Segoe UI" w:hAnsi="Segoe UI" w:cs="Segoe UI"/>
          <w:bCs/>
          <w:sz w:val="22"/>
          <w:szCs w:val="22"/>
        </w:rPr>
        <w:t xml:space="preserve">  We will store your child’s information as part of their local child health record on the NHS’s child health information database and may share it with their GP.</w:t>
      </w:r>
    </w:p>
    <w:p w14:paraId="73569330" w14:textId="77777777" w:rsidR="00E30520" w:rsidRDefault="00E30520">
      <w:pPr>
        <w:spacing w:after="0" w:line="276" w:lineRule="auto"/>
        <w:rPr>
          <w:rFonts w:cs="Arial"/>
          <w:b/>
        </w:rPr>
      </w:pPr>
    </w:p>
    <w:p w14:paraId="5B597B1E" w14:textId="77777777" w:rsidR="00E30520" w:rsidRDefault="00F75109">
      <w:pPr>
        <w:spacing w:after="0" w:line="276" w:lineRule="auto"/>
        <w:rPr>
          <w:rFonts w:ascii="Segoe UI" w:hAnsi="Segoe UI" w:cs="Segoe UI"/>
          <w:bCs/>
          <w:sz w:val="22"/>
          <w:szCs w:val="22"/>
        </w:rPr>
      </w:pPr>
      <w:r>
        <w:rPr>
          <w:rFonts w:ascii="Segoe UI" w:hAnsi="Segoe UI" w:cs="Segoe UI"/>
          <w:bCs/>
          <w:sz w:val="22"/>
          <w:szCs w:val="22"/>
        </w:rPr>
        <w:t xml:space="preserve">All the information collected about your child will be sent by us to NHS Digital. </w:t>
      </w:r>
      <w:bookmarkStart w:id="0" w:name="_Hlk517960963"/>
      <w:r>
        <w:rPr>
          <w:rFonts w:ascii="Segoe UI" w:hAnsi="Segoe UI" w:cs="Segoe UI"/>
          <w:bCs/>
          <w:sz w:val="22"/>
          <w:szCs w:val="22"/>
        </w:rPr>
        <w:t xml:space="preserve">NHS Digital is responsible for collecting data and information about health and care so that this can be used to monitor and improve the care provided to people across England. </w:t>
      </w:r>
    </w:p>
    <w:p w14:paraId="12D51048" w14:textId="77777777" w:rsidR="00E30520" w:rsidRDefault="00E30520">
      <w:pPr>
        <w:spacing w:after="0" w:line="276" w:lineRule="auto"/>
        <w:rPr>
          <w:rFonts w:ascii="Segoe UI" w:hAnsi="Segoe UI" w:cs="Segoe UI"/>
          <w:bCs/>
          <w:sz w:val="22"/>
          <w:szCs w:val="22"/>
        </w:rPr>
      </w:pPr>
    </w:p>
    <w:p w14:paraId="12DE6098" w14:textId="77777777" w:rsidR="00E30520" w:rsidRDefault="00F75109">
      <w:pPr>
        <w:spacing w:after="0" w:line="276" w:lineRule="auto"/>
        <w:rPr>
          <w:rFonts w:ascii="Segoe UI" w:hAnsi="Segoe UI" w:cs="Segoe UI"/>
          <w:bCs/>
          <w:sz w:val="22"/>
          <w:szCs w:val="22"/>
        </w:rPr>
      </w:pPr>
      <w:r>
        <w:rPr>
          <w:rFonts w:ascii="Segoe UI" w:hAnsi="Segoe UI" w:cs="Segoe UI"/>
          <w:bCs/>
          <w:sz w:val="22"/>
          <w:szCs w:val="22"/>
        </w:rPr>
        <w:t xml:space="preserve">The information collected about your child will also be shared by NHS Digital with Public Health England but in a de-personalised form only. This means Public Health England will not be able to identify your child. Public Health England is responsible for working to protect and improve the nation’s health. </w:t>
      </w:r>
    </w:p>
    <w:p w14:paraId="782C50CD" w14:textId="77777777" w:rsidR="00E30520" w:rsidRDefault="00E30520">
      <w:pPr>
        <w:spacing w:after="0" w:line="276" w:lineRule="auto"/>
        <w:rPr>
          <w:rFonts w:ascii="Segoe UI" w:hAnsi="Segoe UI" w:cs="Segoe UI"/>
          <w:bCs/>
          <w:sz w:val="22"/>
          <w:szCs w:val="22"/>
        </w:rPr>
      </w:pPr>
    </w:p>
    <w:bookmarkEnd w:id="0"/>
    <w:p w14:paraId="5724C168" w14:textId="77777777" w:rsidR="00E30520" w:rsidRDefault="00F75109">
      <w:pPr>
        <w:spacing w:after="0" w:line="276" w:lineRule="auto"/>
      </w:pPr>
      <w:r>
        <w:rPr>
          <w:rFonts w:ascii="Segoe UI" w:hAnsi="Segoe UI" w:cs="Segoe UI"/>
          <w:bCs/>
          <w:sz w:val="22"/>
          <w:szCs w:val="22"/>
        </w:rPr>
        <w:lastRenderedPageBreak/>
        <w:t xml:space="preserve">Both NHS Digital and Public Health England will use the information from the National Child Measurement Programme to better </w:t>
      </w:r>
      <w:r>
        <w:rPr>
          <w:rFonts w:ascii="Segoe UI" w:hAnsi="Segoe UI" w:cs="Segoe UI"/>
          <w:bCs/>
          <w:sz w:val="22"/>
          <w:szCs w:val="22"/>
          <w:lang w:eastAsia="en-GB"/>
        </w:rPr>
        <w:t xml:space="preserve">understand numbers and trends in child weight and body mass index (BMI). This </w:t>
      </w:r>
      <w:r>
        <w:rPr>
          <w:rFonts w:ascii="Segoe UI" w:hAnsi="Segoe UI" w:cs="Segoe UI"/>
          <w:bCs/>
          <w:sz w:val="22"/>
          <w:szCs w:val="22"/>
        </w:rPr>
        <w:t xml:space="preserve">helps with the planning of services to support healthy lifestyles in your area. </w:t>
      </w:r>
      <w:bookmarkStart w:id="1" w:name="_Hlk517961052"/>
      <w:r>
        <w:rPr>
          <w:rFonts w:ascii="Segoe UI" w:hAnsi="Segoe UI" w:cs="Segoe UI"/>
          <w:bCs/>
          <w:sz w:val="22"/>
          <w:szCs w:val="22"/>
        </w:rPr>
        <w:t>No information will ever be published by NHS Digital or Public Health England that identifies your child.</w:t>
      </w:r>
    </w:p>
    <w:bookmarkEnd w:id="1"/>
    <w:p w14:paraId="381C9337" w14:textId="77777777" w:rsidR="00E30520" w:rsidRDefault="00E30520">
      <w:pPr>
        <w:spacing w:after="0" w:line="276" w:lineRule="auto"/>
        <w:rPr>
          <w:rFonts w:ascii="Segoe UI" w:hAnsi="Segoe UI" w:cs="Segoe UI"/>
          <w:bCs/>
          <w:sz w:val="22"/>
          <w:szCs w:val="22"/>
        </w:rPr>
      </w:pPr>
    </w:p>
    <w:p w14:paraId="3B48760E" w14:textId="77777777" w:rsidR="00E30520" w:rsidRDefault="00F75109">
      <w:pPr>
        <w:spacing w:after="0" w:line="276" w:lineRule="auto"/>
        <w:rPr>
          <w:rFonts w:ascii="Segoe UI" w:hAnsi="Segoe UI" w:cs="Segoe UI"/>
          <w:bCs/>
          <w:sz w:val="22"/>
          <w:szCs w:val="22"/>
        </w:rPr>
      </w:pPr>
      <w:r>
        <w:rPr>
          <w:rFonts w:ascii="Segoe UI" w:hAnsi="Segoe UI" w:cs="Segoe UI"/>
          <w:bCs/>
          <w:sz w:val="22"/>
          <w:szCs w:val="22"/>
        </w:rPr>
        <w:t xml:space="preserve">De-personalised information from the National Child Measurement Programme may also be shared by NHS Digital with other organisations, such as universities. This is to help improve health, care and services through research and planning. This information cannot be used to identify your child, and NHS Digital only ever shares information for research with the approval of an independent group of experts. </w:t>
      </w:r>
    </w:p>
    <w:p w14:paraId="65E5BF17" w14:textId="77777777" w:rsidR="00E30520" w:rsidRDefault="00E30520">
      <w:pPr>
        <w:spacing w:after="0" w:line="276" w:lineRule="auto"/>
        <w:rPr>
          <w:rFonts w:ascii="Segoe UI" w:hAnsi="Segoe UI" w:cs="Segoe UI"/>
          <w:bCs/>
          <w:sz w:val="22"/>
          <w:szCs w:val="22"/>
        </w:rPr>
      </w:pPr>
    </w:p>
    <w:p w14:paraId="39E0C48D" w14:textId="77777777" w:rsidR="00E30520" w:rsidRDefault="00F75109">
      <w:pPr>
        <w:pStyle w:val="Heading4"/>
        <w:spacing w:line="276" w:lineRule="auto"/>
        <w:rPr>
          <w:rFonts w:ascii="Segoe UI" w:hAnsi="Segoe UI" w:cs="Segoe UI"/>
          <w:sz w:val="22"/>
          <w:szCs w:val="22"/>
        </w:rPr>
      </w:pPr>
      <w:r>
        <w:rPr>
          <w:rFonts w:ascii="Segoe UI" w:hAnsi="Segoe UI" w:cs="Segoe UI"/>
          <w:sz w:val="22"/>
          <w:szCs w:val="22"/>
        </w:rPr>
        <w:t xml:space="preserve">Withdrawing your child from the National Child Measurement Programme </w:t>
      </w:r>
    </w:p>
    <w:p w14:paraId="7EE11DF9" w14:textId="77777777" w:rsidR="00E30520" w:rsidRDefault="00F75109">
      <w:pPr>
        <w:spacing w:after="0" w:line="276" w:lineRule="auto"/>
        <w:rPr>
          <w:rFonts w:ascii="Segoe UI" w:hAnsi="Segoe UI" w:cs="Segoe UI"/>
          <w:sz w:val="22"/>
          <w:szCs w:val="22"/>
        </w:rPr>
      </w:pPr>
      <w:r>
        <w:rPr>
          <w:rFonts w:ascii="Segoe UI" w:hAnsi="Segoe UI" w:cs="Segoe UI"/>
          <w:sz w:val="22"/>
          <w:szCs w:val="22"/>
        </w:rPr>
        <w:t xml:space="preserve">If you are happy for your child to be measured, you do not need to do anything. </w:t>
      </w:r>
    </w:p>
    <w:p w14:paraId="1D47E7F9" w14:textId="77777777" w:rsidR="00E30520" w:rsidRDefault="00E30520">
      <w:pPr>
        <w:spacing w:after="0" w:line="276" w:lineRule="auto"/>
        <w:rPr>
          <w:rFonts w:ascii="Segoe UI" w:hAnsi="Segoe UI" w:cs="Segoe UI"/>
          <w:sz w:val="22"/>
          <w:szCs w:val="22"/>
        </w:rPr>
      </w:pPr>
    </w:p>
    <w:p w14:paraId="6A9B0183" w14:textId="77777777" w:rsidR="00E30520" w:rsidRDefault="00F75109">
      <w:pPr>
        <w:spacing w:after="0" w:line="276" w:lineRule="auto"/>
        <w:rPr>
          <w:rFonts w:ascii="Segoe UI" w:hAnsi="Segoe UI" w:cs="Segoe UI"/>
          <w:sz w:val="22"/>
          <w:szCs w:val="22"/>
        </w:rPr>
      </w:pPr>
      <w:r>
        <w:rPr>
          <w:rFonts w:ascii="Segoe UI" w:hAnsi="Segoe UI" w:cs="Segoe UI"/>
          <w:sz w:val="22"/>
          <w:szCs w:val="22"/>
        </w:rPr>
        <w:t>If you do not want your child’s height and weight to be checked, or your child has a medical condition that affects their height or weight please let us know using the contact details provided below.</w:t>
      </w:r>
    </w:p>
    <w:p w14:paraId="28E7FBE6" w14:textId="77777777" w:rsidR="00841639" w:rsidRDefault="00841639" w:rsidP="00841639">
      <w:pPr>
        <w:spacing w:after="0" w:line="276" w:lineRule="auto"/>
      </w:pPr>
      <w:r>
        <w:rPr>
          <w:rFonts w:ascii="Segoe UI" w:hAnsi="Segoe UI" w:cs="Segoe UI"/>
          <w:b/>
          <w:bCs/>
          <w:sz w:val="22"/>
          <w:szCs w:val="22"/>
        </w:rPr>
        <w:t>Your contact from the school health nurse team is</w:t>
      </w:r>
      <w:r>
        <w:rPr>
          <w:rFonts w:ascii="Segoe UI" w:hAnsi="Segoe UI" w:cs="Segoe UI"/>
          <w:sz w:val="22"/>
          <w:szCs w:val="22"/>
        </w:rPr>
        <w:t>:</w:t>
      </w:r>
    </w:p>
    <w:p w14:paraId="66B78051" w14:textId="77777777" w:rsidR="00841639" w:rsidRDefault="00841639" w:rsidP="00841639">
      <w:pPr>
        <w:spacing w:after="0"/>
      </w:pPr>
    </w:p>
    <w:p w14:paraId="28C2947F" w14:textId="77777777" w:rsidR="00841639" w:rsidRDefault="00841639" w:rsidP="00841639">
      <w:pPr>
        <w:spacing w:after="0" w:line="276" w:lineRule="auto"/>
        <w:rPr>
          <w:rFonts w:ascii="Segoe UI" w:hAnsi="Segoe UI" w:cs="Segoe UI"/>
          <w:b/>
          <w:bCs/>
          <w:sz w:val="22"/>
          <w:szCs w:val="22"/>
        </w:rPr>
      </w:pPr>
      <w:r>
        <w:rPr>
          <w:rFonts w:ascii="Segoe UI" w:hAnsi="Segoe UI" w:cs="Segoe UI"/>
          <w:b/>
          <w:bCs/>
          <w:sz w:val="22"/>
          <w:szCs w:val="22"/>
        </w:rPr>
        <w:t>Lesley Tilbury  Mobile:  07879 412459</w:t>
      </w:r>
    </w:p>
    <w:p w14:paraId="4BC78349" w14:textId="77777777" w:rsidR="00841639" w:rsidRDefault="00841639" w:rsidP="00841639">
      <w:pPr>
        <w:spacing w:after="0" w:line="276" w:lineRule="auto"/>
        <w:rPr>
          <w:rFonts w:ascii="Segoe UI" w:hAnsi="Segoe UI" w:cs="Segoe UI"/>
          <w:b/>
          <w:bCs/>
          <w:sz w:val="22"/>
          <w:szCs w:val="22"/>
        </w:rPr>
      </w:pPr>
      <w:r>
        <w:rPr>
          <w:rFonts w:ascii="Segoe UI" w:hAnsi="Segoe UI" w:cs="Segoe UI"/>
          <w:b/>
          <w:bCs/>
          <w:sz w:val="22"/>
          <w:szCs w:val="22"/>
        </w:rPr>
        <w:t>Email: lesley.tilbury@oxfordhealth.nhs.uk</w:t>
      </w:r>
    </w:p>
    <w:p w14:paraId="4004555F" w14:textId="77777777" w:rsidR="00841639" w:rsidRDefault="00841639" w:rsidP="00841639">
      <w:pPr>
        <w:spacing w:after="0"/>
        <w:rPr>
          <w:rFonts w:ascii="Segoe UI" w:hAnsi="Segoe UI" w:cs="Segoe UI"/>
          <w:b/>
          <w:bCs/>
          <w:sz w:val="22"/>
          <w:szCs w:val="22"/>
        </w:rPr>
      </w:pPr>
    </w:p>
    <w:p w14:paraId="014BECCA" w14:textId="77777777" w:rsidR="00841639" w:rsidRDefault="00841639" w:rsidP="00841639">
      <w:pPr>
        <w:spacing w:after="0" w:line="276" w:lineRule="auto"/>
        <w:rPr>
          <w:rFonts w:ascii="Segoe UI" w:hAnsi="Segoe UI" w:cs="Segoe UI"/>
          <w:b/>
          <w:bCs/>
          <w:sz w:val="22"/>
          <w:szCs w:val="22"/>
        </w:rPr>
      </w:pPr>
      <w:r>
        <w:rPr>
          <w:rFonts w:ascii="Segoe UI" w:hAnsi="Segoe UI" w:cs="Segoe UI"/>
          <w:b/>
          <w:bCs/>
          <w:sz w:val="22"/>
          <w:szCs w:val="22"/>
        </w:rPr>
        <w:t xml:space="preserve">Children will not be made to take part on the day if they do not want to. </w:t>
      </w:r>
    </w:p>
    <w:p w14:paraId="495BB3E4" w14:textId="77777777" w:rsidR="00E30520" w:rsidRDefault="00E30520">
      <w:pPr>
        <w:spacing w:after="0"/>
        <w:rPr>
          <w:rFonts w:ascii="Segoe UI" w:hAnsi="Segoe UI" w:cs="Segoe UI"/>
          <w:sz w:val="22"/>
          <w:szCs w:val="22"/>
        </w:rPr>
      </w:pPr>
    </w:p>
    <w:p w14:paraId="5E110CF0" w14:textId="77777777" w:rsidR="00E30520" w:rsidRDefault="00F75109">
      <w:pPr>
        <w:spacing w:after="0" w:line="276" w:lineRule="auto"/>
        <w:rPr>
          <w:rFonts w:ascii="Segoe UI" w:hAnsi="Segoe UI" w:cs="Segoe UI"/>
          <w:b/>
          <w:color w:val="005EB8"/>
          <w:sz w:val="22"/>
          <w:szCs w:val="22"/>
        </w:rPr>
      </w:pPr>
      <w:r>
        <w:rPr>
          <w:rFonts w:ascii="Segoe UI" w:hAnsi="Segoe UI" w:cs="Segoe UI"/>
          <w:b/>
          <w:color w:val="005EB8"/>
          <w:sz w:val="22"/>
          <w:szCs w:val="22"/>
        </w:rPr>
        <w:t>Further information</w:t>
      </w:r>
    </w:p>
    <w:p w14:paraId="4F2A4E98" w14:textId="77777777" w:rsidR="00E30520" w:rsidRDefault="00F75109">
      <w:pPr>
        <w:spacing w:after="0" w:line="276" w:lineRule="auto"/>
      </w:pPr>
      <w:r>
        <w:rPr>
          <w:rFonts w:ascii="Segoe UI" w:hAnsi="Segoe UI" w:cs="Segoe UI"/>
          <w:sz w:val="22"/>
          <w:szCs w:val="22"/>
        </w:rPr>
        <w:t xml:space="preserve">Further information about the National Child Measurement Programme can be found at </w:t>
      </w:r>
      <w:hyperlink r:id="rId8" w:history="1">
        <w:r>
          <w:rPr>
            <w:rStyle w:val="Hyperlink"/>
            <w:rFonts w:ascii="Segoe UI" w:hAnsi="Segoe UI" w:cs="Segoe UI"/>
            <w:sz w:val="22"/>
            <w:szCs w:val="22"/>
          </w:rPr>
          <w:t>https://www.nhs.uk/live-well/healthy-weight/national-child-measurement-programme</w:t>
        </w:r>
      </w:hyperlink>
    </w:p>
    <w:p w14:paraId="2515FD47" w14:textId="77777777" w:rsidR="00E30520" w:rsidRDefault="00E30520">
      <w:pPr>
        <w:spacing w:after="0" w:line="276" w:lineRule="auto"/>
      </w:pPr>
    </w:p>
    <w:p w14:paraId="57A26163" w14:textId="77777777" w:rsidR="00E30520" w:rsidRDefault="00F75109">
      <w:pPr>
        <w:spacing w:after="0" w:line="276" w:lineRule="auto"/>
      </w:pPr>
      <w:r>
        <w:rPr>
          <w:rStyle w:val="Hyperlink"/>
          <w:rFonts w:ascii="Segoe UI" w:hAnsi="Segoe UI" w:cs="Segoe UI"/>
          <w:color w:val="auto"/>
          <w:sz w:val="22"/>
          <w:szCs w:val="22"/>
        </w:rPr>
        <w:t>Information and fun ideas to help your kids stay healthy can be found at</w:t>
      </w:r>
    </w:p>
    <w:p w14:paraId="0B7EEF94" w14:textId="77777777" w:rsidR="00E30520" w:rsidRDefault="00367984">
      <w:pPr>
        <w:spacing w:after="0" w:line="276" w:lineRule="auto"/>
      </w:pPr>
      <w:hyperlink r:id="rId9" w:history="1">
        <w:r w:rsidR="00F75109">
          <w:rPr>
            <w:rStyle w:val="Hyperlink"/>
            <w:rFonts w:ascii="Segoe UI" w:hAnsi="Segoe UI" w:cs="Segoe UI"/>
            <w:sz w:val="22"/>
            <w:szCs w:val="22"/>
          </w:rPr>
          <w:t>https://www.nhs.uk/change4life</w:t>
        </w:r>
      </w:hyperlink>
    </w:p>
    <w:p w14:paraId="1FB9C7BA" w14:textId="77777777" w:rsidR="00E30520" w:rsidRDefault="00E30520">
      <w:pPr>
        <w:spacing w:after="0" w:line="276" w:lineRule="auto"/>
      </w:pPr>
    </w:p>
    <w:p w14:paraId="352FDE92" w14:textId="77777777" w:rsidR="00E30520" w:rsidRDefault="00F75109">
      <w:pPr>
        <w:spacing w:after="0"/>
      </w:pPr>
      <w:r>
        <w:rPr>
          <w:rFonts w:ascii="Segoe UI" w:hAnsi="Segoe UI" w:cs="Segoe UI"/>
          <w:sz w:val="22"/>
          <w:szCs w:val="22"/>
        </w:rPr>
        <w:t xml:space="preserve">Information about how we, Oxford Health NHS Foundation Trust collect and use information can be found at </w:t>
      </w:r>
      <w:bookmarkStart w:id="2" w:name="_Hlt66185899"/>
      <w:bookmarkStart w:id="3" w:name="_Hlt66185900"/>
      <w:bookmarkStart w:id="4" w:name="_Hlt66185918"/>
      <w:r>
        <w:fldChar w:fldCharType="begin"/>
      </w:r>
      <w:r>
        <w:instrText xml:space="preserve"> HYPERLINK  "https://www.oxfordhealth.nhs.uk/privacy/" </w:instrText>
      </w:r>
      <w:r>
        <w:fldChar w:fldCharType="separate"/>
      </w:r>
      <w:r>
        <w:rPr>
          <w:rStyle w:val="Hyperlink"/>
          <w:rFonts w:ascii="Helvetica" w:eastAsia="MS Mincho" w:hAnsi="Helvetica"/>
          <w:sz w:val="21"/>
          <w:szCs w:val="21"/>
          <w:lang w:val="en"/>
        </w:rPr>
        <w:t>www.oxfordhealth.nhs.uk/privacy/</w:t>
      </w:r>
      <w:r>
        <w:rPr>
          <w:rStyle w:val="Hyperlink"/>
          <w:rFonts w:ascii="Helvetica" w:eastAsia="MS Mincho" w:hAnsi="Helvetica"/>
          <w:sz w:val="21"/>
          <w:szCs w:val="21"/>
          <w:lang w:val="en"/>
        </w:rPr>
        <w:fldChar w:fldCharType="end"/>
      </w:r>
    </w:p>
    <w:bookmarkEnd w:id="2"/>
    <w:bookmarkEnd w:id="3"/>
    <w:bookmarkEnd w:id="4"/>
    <w:p w14:paraId="087A6321" w14:textId="77777777" w:rsidR="00E30520" w:rsidRDefault="00E30520">
      <w:pPr>
        <w:spacing w:after="0"/>
        <w:rPr>
          <w:rFonts w:ascii="Segoe UI" w:hAnsi="Segoe UI" w:cs="Segoe UI"/>
          <w:sz w:val="22"/>
          <w:szCs w:val="22"/>
        </w:rPr>
      </w:pPr>
    </w:p>
    <w:p w14:paraId="5A39A587" w14:textId="77777777" w:rsidR="00E30520" w:rsidRDefault="00F75109">
      <w:pPr>
        <w:spacing w:after="0" w:line="276" w:lineRule="auto"/>
      </w:pPr>
      <w:r>
        <w:rPr>
          <w:rFonts w:ascii="Segoe UI" w:hAnsi="Segoe UI" w:cs="Segoe UI"/>
          <w:sz w:val="22"/>
          <w:szCs w:val="22"/>
        </w:rPr>
        <w:t xml:space="preserve">Information about how NHS Digital and Public Health England collect and use information can be found at </w:t>
      </w:r>
      <w:hyperlink r:id="rId10" w:history="1">
        <w:r>
          <w:rPr>
            <w:rStyle w:val="Hyperlink"/>
            <w:rFonts w:ascii="Segoe UI" w:hAnsi="Segoe UI" w:cs="Segoe UI"/>
            <w:sz w:val="22"/>
            <w:szCs w:val="22"/>
          </w:rPr>
          <w:t>https://digital.nhs.uk/about-nhs-digital/our-work/keeping-patient-data-safe/how-we-look-after-your-health-and-care-information</w:t>
        </w:r>
      </w:hyperlink>
      <w:r>
        <w:rPr>
          <w:rFonts w:ascii="Segoe UI" w:hAnsi="Segoe UI" w:cs="Segoe UI"/>
          <w:sz w:val="22"/>
          <w:szCs w:val="22"/>
        </w:rPr>
        <w:t xml:space="preserve"> and </w:t>
      </w:r>
      <w:hyperlink r:id="rId11" w:history="1">
        <w:r>
          <w:rPr>
            <w:rStyle w:val="Hyperlink"/>
            <w:rFonts w:ascii="Segoe UI" w:hAnsi="Segoe UI" w:cs="Segoe UI"/>
            <w:sz w:val="22"/>
            <w:szCs w:val="22"/>
          </w:rPr>
          <w:t>https://www.gov.uk/government/organisations/public-health-england/about/personal-information-charter</w:t>
        </w:r>
      </w:hyperlink>
    </w:p>
    <w:p w14:paraId="70902340" w14:textId="77777777" w:rsidR="00E30520" w:rsidRDefault="00E30520">
      <w:pPr>
        <w:spacing w:after="0" w:line="276" w:lineRule="auto"/>
        <w:rPr>
          <w:rFonts w:ascii="Segoe UI" w:hAnsi="Segoe UI" w:cs="Segoe UI"/>
          <w:sz w:val="22"/>
          <w:szCs w:val="22"/>
        </w:rPr>
      </w:pPr>
    </w:p>
    <w:p w14:paraId="64A54E13" w14:textId="77777777" w:rsidR="00E30520" w:rsidRDefault="00F75109">
      <w:pPr>
        <w:spacing w:after="0" w:line="276" w:lineRule="auto"/>
      </w:pPr>
      <w:r>
        <w:rPr>
          <w:rFonts w:ascii="Segoe UI" w:hAnsi="Segoe UI" w:cs="Segoe UI"/>
          <w:bCs/>
          <w:color w:val="auto"/>
          <w:sz w:val="22"/>
          <w:szCs w:val="22"/>
        </w:rPr>
        <w:t xml:space="preserve">Information about the organisations NHS Digital has shared information from the </w:t>
      </w:r>
      <w:r>
        <w:rPr>
          <w:rFonts w:ascii="Segoe UI" w:hAnsi="Segoe UI" w:cs="Segoe UI"/>
          <w:sz w:val="22"/>
          <w:szCs w:val="22"/>
        </w:rPr>
        <w:t>National Child Measurement Programme</w:t>
      </w:r>
      <w:r>
        <w:rPr>
          <w:rFonts w:ascii="Segoe UI" w:hAnsi="Segoe UI" w:cs="Segoe UI"/>
          <w:bCs/>
          <w:color w:val="auto"/>
          <w:sz w:val="22"/>
          <w:szCs w:val="22"/>
        </w:rPr>
        <w:t xml:space="preserve"> can be found at </w:t>
      </w:r>
      <w:hyperlink r:id="rId12" w:history="1">
        <w:r>
          <w:rPr>
            <w:rStyle w:val="Hyperlink"/>
            <w:rFonts w:ascii="Segoe UI" w:eastAsia="MS Mincho" w:hAnsi="Segoe UI" w:cs="Segoe UI"/>
            <w:sz w:val="22"/>
            <w:szCs w:val="22"/>
          </w:rPr>
          <w:t>https://digital.nhs.uk/services/national-child-measurement-programme</w:t>
        </w:r>
      </w:hyperlink>
    </w:p>
    <w:p w14:paraId="34B12A9C" w14:textId="77777777" w:rsidR="00E30520" w:rsidRDefault="00E30520">
      <w:pPr>
        <w:pStyle w:val="Default"/>
        <w:spacing w:line="276" w:lineRule="auto"/>
        <w:rPr>
          <w:rFonts w:ascii="Segoe UI" w:hAnsi="Segoe UI" w:cs="Segoe UI"/>
          <w:b/>
          <w:bCs/>
          <w:color w:val="auto"/>
          <w:sz w:val="22"/>
          <w:szCs w:val="22"/>
        </w:rPr>
      </w:pPr>
    </w:p>
    <w:p w14:paraId="0BBC783E" w14:textId="77777777" w:rsidR="00E30520" w:rsidRDefault="00E30520">
      <w:pPr>
        <w:pStyle w:val="Default"/>
        <w:spacing w:line="276" w:lineRule="auto"/>
        <w:rPr>
          <w:rFonts w:ascii="Segoe UI" w:hAnsi="Segoe UI" w:cs="Segoe UI"/>
          <w:b/>
          <w:bCs/>
          <w:color w:val="auto"/>
          <w:sz w:val="22"/>
          <w:szCs w:val="22"/>
        </w:rPr>
      </w:pPr>
    </w:p>
    <w:p w14:paraId="585DA6A2" w14:textId="77777777" w:rsidR="00E30520" w:rsidRDefault="00F75109">
      <w:pPr>
        <w:pStyle w:val="Default"/>
        <w:spacing w:line="276" w:lineRule="auto"/>
        <w:rPr>
          <w:rFonts w:ascii="Segoe UI" w:hAnsi="Segoe UI" w:cs="Segoe UI"/>
          <w:b/>
          <w:bCs/>
          <w:color w:val="auto"/>
          <w:sz w:val="22"/>
          <w:szCs w:val="22"/>
        </w:rPr>
      </w:pPr>
      <w:r>
        <w:rPr>
          <w:rFonts w:ascii="Segoe UI" w:hAnsi="Segoe UI" w:cs="Segoe UI"/>
          <w:b/>
          <w:bCs/>
          <w:color w:val="auto"/>
          <w:sz w:val="22"/>
          <w:szCs w:val="22"/>
        </w:rPr>
        <w:lastRenderedPageBreak/>
        <w:t>How your child’s data is collected and processed as part of the National Child Measurement Programme (NCMP)</w:t>
      </w:r>
    </w:p>
    <w:p w14:paraId="1BCE72F7" w14:textId="77777777" w:rsidR="00E30520" w:rsidRDefault="00F75109">
      <w:pPr>
        <w:pStyle w:val="Default"/>
        <w:spacing w:line="276" w:lineRule="auto"/>
        <w:rPr>
          <w:rFonts w:ascii="Segoe UI" w:hAnsi="Segoe UI" w:cs="Segoe UI"/>
          <w:bCs/>
          <w:color w:val="auto"/>
          <w:sz w:val="22"/>
          <w:szCs w:val="22"/>
        </w:rPr>
      </w:pPr>
      <w:r>
        <w:rPr>
          <w:rFonts w:ascii="Segoe UI" w:hAnsi="Segoe UI" w:cs="Segoe UI"/>
          <w:bCs/>
          <w:color w:val="auto"/>
          <w:sz w:val="22"/>
          <w:szCs w:val="22"/>
        </w:rPr>
        <w:t>Local authorities have a legal duty to collect the NCMP data. They do this by following guidance from Public Health England. Local authorities are responsible for making decisions on how the data is collected and for making sure it is protected. Local NCMP service providers are contracted to carry this out; this might be through the school nursing team working in schools or a local healthcare provider. The team collecting the data enter it into the NCMP IT system, which is provided by NHS Digital. The data may also be entered into a local child health information system. Your local authority is responsible for sending the data to NHS Digital. NHS Digital and Public Health England are jointly responsible for the data held at a national level. Your local authority is responsible for the data held locally.</w:t>
      </w:r>
    </w:p>
    <w:p w14:paraId="5A1D269A" w14:textId="77777777" w:rsidR="00E30520" w:rsidRDefault="00E30520">
      <w:pPr>
        <w:pStyle w:val="Default"/>
        <w:spacing w:line="276" w:lineRule="auto"/>
        <w:rPr>
          <w:rFonts w:ascii="Segoe UI" w:hAnsi="Segoe UI" w:cs="Segoe UI"/>
          <w:bCs/>
          <w:color w:val="auto"/>
          <w:sz w:val="22"/>
          <w:szCs w:val="22"/>
        </w:rPr>
      </w:pPr>
    </w:p>
    <w:p w14:paraId="2B5EB69E" w14:textId="77777777" w:rsidR="00E30520" w:rsidRDefault="00F75109">
      <w:pPr>
        <w:pStyle w:val="Default"/>
        <w:spacing w:line="276" w:lineRule="auto"/>
        <w:rPr>
          <w:rFonts w:ascii="Segoe UI" w:hAnsi="Segoe UI" w:cs="Segoe UI"/>
          <w:b/>
          <w:bCs/>
          <w:color w:val="auto"/>
          <w:sz w:val="22"/>
          <w:szCs w:val="22"/>
        </w:rPr>
      </w:pPr>
      <w:r>
        <w:rPr>
          <w:rFonts w:ascii="Segoe UI" w:hAnsi="Segoe UI" w:cs="Segoe UI"/>
          <w:b/>
          <w:bCs/>
          <w:color w:val="auto"/>
          <w:sz w:val="22"/>
          <w:szCs w:val="22"/>
        </w:rPr>
        <w:t>The chart below displays what happens to your child’s data as part of the NCMP.</w:t>
      </w:r>
    </w:p>
    <w:p w14:paraId="6B90889D" w14:textId="77777777" w:rsidR="00E30520" w:rsidRDefault="00F75109">
      <w:pPr>
        <w:autoSpaceDE w:val="0"/>
        <w:spacing w:after="0"/>
      </w:pPr>
      <w:r>
        <w:rPr>
          <w:noProof/>
        </w:rPr>
        <w:drawing>
          <wp:inline distT="0" distB="0" distL="0" distR="0" wp14:anchorId="00A83C51" wp14:editId="511E9437">
            <wp:extent cx="6486607" cy="4067479"/>
            <wp:effectExtent l="0" t="0" r="9443" b="9221"/>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486607" cy="4067479"/>
                    </a:xfrm>
                    <a:prstGeom prst="rect">
                      <a:avLst/>
                    </a:prstGeom>
                    <a:noFill/>
                    <a:ln>
                      <a:noFill/>
                      <a:prstDash/>
                    </a:ln>
                  </pic:spPr>
                </pic:pic>
              </a:graphicData>
            </a:graphic>
          </wp:inline>
        </w:drawing>
      </w:r>
    </w:p>
    <w:p w14:paraId="22D5D83D" w14:textId="77777777" w:rsidR="00E30520" w:rsidRDefault="00F75109">
      <w:pPr>
        <w:spacing w:after="0"/>
        <w:rPr>
          <w:rFonts w:ascii="Segoe UI" w:hAnsi="Segoe UI" w:cs="Segoe UI"/>
          <w:sz w:val="22"/>
          <w:szCs w:val="22"/>
        </w:rPr>
      </w:pPr>
      <w:r>
        <w:rPr>
          <w:rFonts w:ascii="Segoe UI" w:hAnsi="Segoe UI" w:cs="Segoe UI"/>
          <w:sz w:val="22"/>
          <w:szCs w:val="22"/>
        </w:rPr>
        <w:t>Yours faithfully,</w:t>
      </w:r>
    </w:p>
    <w:p w14:paraId="00D5508A" w14:textId="77777777" w:rsidR="00E30520" w:rsidRDefault="00E30520">
      <w:pPr>
        <w:spacing w:after="0"/>
        <w:rPr>
          <w:rFonts w:ascii="Segoe UI" w:hAnsi="Segoe UI" w:cs="Segoe UI"/>
          <w:sz w:val="22"/>
          <w:szCs w:val="22"/>
        </w:rPr>
      </w:pPr>
    </w:p>
    <w:p w14:paraId="127F7056" w14:textId="77777777" w:rsidR="00E30520" w:rsidRDefault="00F75109">
      <w:pPr>
        <w:spacing w:after="0"/>
      </w:pPr>
      <w:r>
        <w:rPr>
          <w:rFonts w:ascii="Segoe UI" w:hAnsi="Segoe UI" w:cs="Segoe UI"/>
          <w:b/>
          <w:bCs/>
          <w:sz w:val="22"/>
          <w:szCs w:val="22"/>
        </w:rPr>
        <w:t>Dr Ansaf Azhar</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b/>
          <w:bCs/>
          <w:sz w:val="22"/>
          <w:szCs w:val="22"/>
        </w:rPr>
        <w:t>Emma Leaver</w:t>
      </w:r>
    </w:p>
    <w:p w14:paraId="3E05618B" w14:textId="77777777" w:rsidR="00E30520" w:rsidRDefault="00F75109">
      <w:pPr>
        <w:spacing w:after="0"/>
        <w:rPr>
          <w:rFonts w:ascii="Segoe UI" w:hAnsi="Segoe UI" w:cs="Segoe UI"/>
          <w:sz w:val="22"/>
          <w:szCs w:val="22"/>
        </w:rPr>
      </w:pPr>
      <w:r>
        <w:rPr>
          <w:rFonts w:ascii="Segoe UI" w:hAnsi="Segoe UI" w:cs="Segoe UI"/>
          <w:sz w:val="22"/>
          <w:szCs w:val="22"/>
        </w:rPr>
        <w:t xml:space="preserve">Director of Public Health </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Director of Children’s Services</w:t>
      </w:r>
    </w:p>
    <w:p w14:paraId="6F7BEFB7" w14:textId="77777777" w:rsidR="00E30520" w:rsidRDefault="00F75109">
      <w:pPr>
        <w:spacing w:after="0"/>
      </w:pPr>
      <w:r>
        <w:rPr>
          <w:rFonts w:ascii="Segoe UI" w:hAnsi="Segoe UI" w:cs="Segoe UI"/>
          <w:sz w:val="22"/>
          <w:szCs w:val="22"/>
        </w:rPr>
        <w:t>Oxfordshire County Council</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Oxford Health NHS Foundation Trust</w:t>
      </w:r>
    </w:p>
    <w:sectPr w:rsidR="00E30520">
      <w:headerReference w:type="default" r:id="rId14"/>
      <w:footerReference w:type="default" r:id="rId15"/>
      <w:pgSz w:w="11906" w:h="16838"/>
      <w:pgMar w:top="1021" w:right="1021" w:bottom="1021" w:left="1021" w:header="454" w:footer="5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D1E38" w14:textId="77777777" w:rsidR="00723DFF" w:rsidRDefault="00F75109">
      <w:pPr>
        <w:spacing w:after="0"/>
      </w:pPr>
      <w:r>
        <w:separator/>
      </w:r>
    </w:p>
  </w:endnote>
  <w:endnote w:type="continuationSeparator" w:id="0">
    <w:p w14:paraId="35594AFC" w14:textId="77777777" w:rsidR="00723DFF" w:rsidRDefault="00F751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utigerLTStd-Light">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7E99C" w14:textId="77777777" w:rsidR="00F704B2" w:rsidRDefault="00F75109">
    <w:pPr>
      <w:pStyle w:val="Footer"/>
      <w:jc w:val="center"/>
    </w:pPr>
    <w:r>
      <w:rPr>
        <w:sz w:val="20"/>
        <w:szCs w:val="20"/>
      </w:rPr>
      <w:t xml:space="preserve">NCMP letter to parents and carers taken from NCMP 2021 Operational  Guidance  </w:t>
    </w:r>
    <w:r>
      <w:rPr>
        <w:sz w:val="20"/>
        <w:szCs w:val="20"/>
      </w:rPr>
      <w:fldChar w:fldCharType="begin"/>
    </w:r>
    <w:r>
      <w:rPr>
        <w:sz w:val="20"/>
        <w:szCs w:val="20"/>
      </w:rPr>
      <w:instrText xml:space="preserve"> PAGE </w:instrText>
    </w:r>
    <w:r>
      <w:rPr>
        <w:sz w:val="20"/>
        <w:szCs w:val="20"/>
      </w:rPr>
      <w:fldChar w:fldCharType="separate"/>
    </w:r>
    <w:r>
      <w:rPr>
        <w:sz w:val="20"/>
        <w:szCs w:val="20"/>
      </w:rPr>
      <w:t>2</w:t>
    </w:r>
    <w:r>
      <w:rPr>
        <w:sz w:val="20"/>
        <w:szCs w:val="20"/>
      </w:rPr>
      <w:fldChar w:fldCharType="end"/>
    </w:r>
  </w:p>
  <w:p w14:paraId="2139B3AD" w14:textId="77777777" w:rsidR="00F704B2" w:rsidRDefault="00367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8E2F1" w14:textId="77777777" w:rsidR="00723DFF" w:rsidRDefault="00F75109">
      <w:pPr>
        <w:spacing w:after="0"/>
      </w:pPr>
      <w:r>
        <w:separator/>
      </w:r>
    </w:p>
  </w:footnote>
  <w:footnote w:type="continuationSeparator" w:id="0">
    <w:p w14:paraId="6EBA4695" w14:textId="77777777" w:rsidR="00723DFF" w:rsidRDefault="00F7510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E379" w14:textId="77777777" w:rsidR="00F704B2" w:rsidRDefault="00367984">
    <w:pPr>
      <w:tabs>
        <w:tab w:val="left" w:pos="268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713B"/>
    <w:multiLevelType w:val="multilevel"/>
    <w:tmpl w:val="619655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E0E540F"/>
    <w:multiLevelType w:val="multilevel"/>
    <w:tmpl w:val="33A01260"/>
    <w:styleLink w:val="LFO1"/>
    <w:lvl w:ilvl="0">
      <w:numFmt w:val="bullet"/>
      <w:pStyle w:val="Footnote-hanging"/>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520"/>
    <w:rsid w:val="00124C48"/>
    <w:rsid w:val="00173F5A"/>
    <w:rsid w:val="002D67D6"/>
    <w:rsid w:val="00330B0D"/>
    <w:rsid w:val="00367984"/>
    <w:rsid w:val="004D7A68"/>
    <w:rsid w:val="006B06F9"/>
    <w:rsid w:val="00723DFF"/>
    <w:rsid w:val="00841639"/>
    <w:rsid w:val="00AA1688"/>
    <w:rsid w:val="00D73E61"/>
    <w:rsid w:val="00E30520"/>
    <w:rsid w:val="00EE1AEE"/>
    <w:rsid w:val="00F75109"/>
    <w:rsid w:val="00F95009"/>
    <w:rsid w:val="00FC4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1FB1"/>
  <w15:docId w15:val="{8097384C-E290-4B05-8011-50B73ED28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40"/>
    </w:pPr>
    <w:rPr>
      <w:rFonts w:ascii="Arial" w:hAnsi="Arial"/>
      <w:color w:val="0F0F0F"/>
      <w:sz w:val="24"/>
      <w:szCs w:val="24"/>
    </w:rPr>
  </w:style>
  <w:style w:type="paragraph" w:styleId="Heading1">
    <w:name w:val="heading 1"/>
    <w:next w:val="Normal"/>
    <w:uiPriority w:val="9"/>
    <w:qFormat/>
    <w:pPr>
      <w:keepNext/>
      <w:suppressAutoHyphens/>
      <w:spacing w:after="180"/>
      <w:outlineLvl w:val="0"/>
    </w:pPr>
    <w:rPr>
      <w:rFonts w:ascii="Arial" w:hAnsi="Arial" w:cs="Arial"/>
      <w:b/>
      <w:bCs/>
      <w:color w:val="005EB8"/>
      <w:spacing w:val="-14"/>
      <w:kern w:val="3"/>
      <w:sz w:val="42"/>
      <w:szCs w:val="32"/>
    </w:rPr>
  </w:style>
  <w:style w:type="paragraph" w:styleId="Heading2">
    <w:name w:val="heading 2"/>
    <w:next w:val="Normal"/>
    <w:uiPriority w:val="9"/>
    <w:unhideWhenUsed/>
    <w:qFormat/>
    <w:pPr>
      <w:keepNext/>
      <w:suppressAutoHyphens/>
      <w:spacing w:before="60" w:after="120"/>
      <w:outlineLvl w:val="1"/>
    </w:pPr>
    <w:rPr>
      <w:rFonts w:ascii="Arial" w:eastAsia="MS Mincho" w:hAnsi="Arial"/>
      <w:b/>
      <w:color w:val="005EB8"/>
      <w:spacing w:val="-6"/>
      <w:kern w:val="3"/>
      <w:sz w:val="36"/>
      <w:szCs w:val="28"/>
    </w:rPr>
  </w:style>
  <w:style w:type="paragraph" w:styleId="Heading3">
    <w:name w:val="heading 3"/>
    <w:basedOn w:val="Heading2"/>
    <w:next w:val="Normal"/>
    <w:uiPriority w:val="9"/>
    <w:unhideWhenUsed/>
    <w:qFormat/>
    <w:pPr>
      <w:outlineLvl w:val="2"/>
    </w:pPr>
    <w:rPr>
      <w:rFonts w:cs="Arial"/>
      <w:bCs/>
      <w:sz w:val="30"/>
      <w:szCs w:val="26"/>
    </w:rPr>
  </w:style>
  <w:style w:type="paragraph" w:styleId="Heading4">
    <w:name w:val="heading 4"/>
    <w:basedOn w:val="Normal"/>
    <w:next w:val="Normal"/>
    <w:uiPriority w:val="9"/>
    <w:unhideWhenUsed/>
    <w:qFormat/>
    <w:pPr>
      <w:keepNext/>
      <w:spacing w:before="60" w:after="60"/>
      <w:outlineLvl w:val="3"/>
    </w:pPr>
    <w:rPr>
      <w:b/>
      <w:color w:val="005EB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MS Mincho" w:hAnsi="Arial"/>
      <w:b/>
      <w:color w:val="005EB8"/>
      <w:spacing w:val="-6"/>
      <w:kern w:val="3"/>
      <w:sz w:val="36"/>
      <w:szCs w:val="28"/>
    </w:rPr>
  </w:style>
  <w:style w:type="character" w:customStyle="1" w:styleId="Heading1Char">
    <w:name w:val="Heading 1 Char"/>
    <w:basedOn w:val="DefaultParagraphFont"/>
    <w:rPr>
      <w:rFonts w:ascii="Arial" w:hAnsi="Arial" w:cs="Arial"/>
      <w:b/>
      <w:bCs/>
      <w:color w:val="005EB8"/>
      <w:spacing w:val="-14"/>
      <w:kern w:val="3"/>
      <w:sz w:val="42"/>
      <w:szCs w:val="32"/>
    </w:rPr>
  </w:style>
  <w:style w:type="paragraph" w:styleId="ListParagraph">
    <w:name w:val="List Paragraph"/>
    <w:basedOn w:val="Normal"/>
    <w:pPr>
      <w:spacing w:after="180"/>
      <w:ind w:firstLine="360"/>
    </w:pPr>
  </w:style>
  <w:style w:type="character" w:customStyle="1" w:styleId="Heading3Char">
    <w:name w:val="Heading 3 Char"/>
    <w:basedOn w:val="DefaultParagraphFont"/>
    <w:rPr>
      <w:rFonts w:ascii="Arial" w:eastAsia="MS Mincho" w:hAnsi="Arial" w:cs="Arial"/>
      <w:b/>
      <w:bCs/>
      <w:color w:val="005EB8"/>
      <w:spacing w:val="-6"/>
      <w:kern w:val="3"/>
      <w:sz w:val="30"/>
      <w:szCs w:val="26"/>
    </w:rPr>
  </w:style>
  <w:style w:type="paragraph" w:customStyle="1" w:styleId="Bulletlist">
    <w:name w:val="Bullet list"/>
    <w:basedOn w:val="ListParagraph"/>
    <w:autoRedefine/>
    <w:pPr>
      <w:autoSpaceDE w:val="0"/>
      <w:spacing w:after="140"/>
    </w:pPr>
    <w:rPr>
      <w:rFonts w:cs="FrutigerLTStd-Light"/>
      <w:szCs w:val="22"/>
    </w:rPr>
  </w:style>
  <w:style w:type="character" w:customStyle="1" w:styleId="BulletlistChar">
    <w:name w:val="Bullet list Char"/>
    <w:basedOn w:val="DefaultParagraphFont"/>
    <w:rPr>
      <w:rFonts w:ascii="Arial" w:hAnsi="Arial" w:cs="FrutigerLTStd-Light"/>
      <w:color w:val="0F0F0F"/>
      <w:sz w:val="24"/>
      <w:szCs w:val="22"/>
    </w:rPr>
  </w:style>
  <w:style w:type="paragraph" w:customStyle="1" w:styleId="Footnote-hanging">
    <w:name w:val="Footnote - hanging"/>
    <w:basedOn w:val="Bulletlist"/>
    <w:pPr>
      <w:numPr>
        <w:numId w:val="1"/>
      </w:numPr>
      <w:tabs>
        <w:tab w:val="left" w:pos="-14836"/>
      </w:tabs>
      <w:spacing w:after="280"/>
    </w:pPr>
    <w:rPr>
      <w:sz w:val="18"/>
      <w:szCs w:val="18"/>
    </w:rPr>
  </w:style>
  <w:style w:type="character" w:customStyle="1" w:styleId="Footnote-hangingChar">
    <w:name w:val="Footnote - hanging Char"/>
    <w:basedOn w:val="BulletlistChar"/>
    <w:rPr>
      <w:rFonts w:ascii="Arial" w:hAnsi="Arial" w:cs="FrutigerLTStd-Light"/>
      <w:color w:val="0F0F0F"/>
      <w:sz w:val="18"/>
      <w:szCs w:val="18"/>
    </w:rPr>
  </w:style>
  <w:style w:type="character" w:customStyle="1" w:styleId="Heading4Char">
    <w:name w:val="Heading 4 Char"/>
    <w:basedOn w:val="DefaultParagraphFont"/>
    <w:rPr>
      <w:rFonts w:ascii="Arial" w:hAnsi="Arial"/>
      <w:b/>
      <w:color w:val="005EB8"/>
      <w:sz w:val="24"/>
    </w:rPr>
  </w:style>
  <w:style w:type="character" w:styleId="Hyperlink">
    <w:name w:val="Hyperlink"/>
    <w:basedOn w:val="DefaultParagraphFont"/>
    <w:rPr>
      <w:rFonts w:ascii="Arial" w:hAnsi="Arial"/>
      <w:color w:val="003087"/>
      <w:u w:val="none"/>
    </w:rPr>
  </w:style>
  <w:style w:type="paragraph" w:customStyle="1" w:styleId="Standfirst">
    <w:name w:val="Standfirst"/>
    <w:basedOn w:val="Normal"/>
    <w:autoRedefine/>
    <w:pPr>
      <w:spacing w:after="0"/>
      <w:ind w:left="709"/>
    </w:pPr>
    <w:rPr>
      <w:color w:val="424D58"/>
      <w:spacing w:val="4"/>
      <w:kern w:val="3"/>
      <w:szCs w:val="28"/>
    </w:rPr>
  </w:style>
  <w:style w:type="character" w:customStyle="1" w:styleId="StandfirstChar">
    <w:name w:val="Standfirst Char"/>
    <w:basedOn w:val="Heading4Char"/>
    <w:rPr>
      <w:rFonts w:ascii="Arial" w:hAnsi="Arial"/>
      <w:b w:val="0"/>
      <w:color w:val="424D58"/>
      <w:spacing w:val="4"/>
      <w:kern w:val="3"/>
      <w:sz w:val="24"/>
      <w:szCs w:val="28"/>
    </w:rPr>
  </w:style>
  <w:style w:type="paragraph" w:styleId="TOC1">
    <w:name w:val="toc 1"/>
    <w:basedOn w:val="Normal"/>
    <w:next w:val="Normal"/>
    <w:autoRedefine/>
    <w:pPr>
      <w:pBdr>
        <w:top w:val="single" w:sz="4" w:space="4" w:color="D6DBE0"/>
        <w:bottom w:val="single" w:sz="4" w:space="4" w:color="D6DBE0"/>
      </w:pBdr>
      <w:tabs>
        <w:tab w:val="right" w:pos="9854"/>
      </w:tabs>
    </w:pPr>
    <w:rPr>
      <w:b/>
      <w:color w:val="005EB8"/>
      <w:sz w:val="28"/>
    </w:rPr>
  </w:style>
  <w:style w:type="paragraph" w:styleId="TOCHeading">
    <w:name w:val="TOC Heading"/>
    <w:basedOn w:val="Heading1"/>
    <w:next w:val="Normal"/>
    <w:pPr>
      <w:keepLines/>
      <w:spacing w:before="480" w:after="0" w:line="276" w:lineRule="auto"/>
    </w:pPr>
    <w:rPr>
      <w:rFonts w:cs="Times New Roman"/>
      <w:kern w:val="0"/>
      <w:sz w:val="28"/>
      <w:szCs w:val="28"/>
      <w:lang w:val="en-US" w:eastAsia="ja-JP"/>
    </w:rPr>
  </w:style>
  <w:style w:type="paragraph" w:customStyle="1" w:styleId="FrontpageTitle">
    <w:name w:val="Frontpage_Title"/>
    <w:basedOn w:val="Normal"/>
    <w:autoRedefine/>
    <w:rPr>
      <w:b/>
      <w:color w:val="FFFFFF"/>
      <w:sz w:val="84"/>
      <w:szCs w:val="84"/>
    </w:rPr>
  </w:style>
  <w:style w:type="character" w:customStyle="1" w:styleId="FrontpageTitleChar">
    <w:name w:val="Frontpage_Title Char"/>
    <w:basedOn w:val="DefaultParagraphFont"/>
    <w:rPr>
      <w:rFonts w:ascii="Arial" w:hAnsi="Arial"/>
      <w:b/>
      <w:color w:val="FFFFFF"/>
      <w:sz w:val="84"/>
      <w:szCs w:val="84"/>
    </w:rPr>
  </w:style>
  <w:style w:type="paragraph" w:customStyle="1" w:styleId="Frontpagesubhead">
    <w:name w:val="Frontpage_subhead"/>
    <w:basedOn w:val="Normal"/>
    <w:autoRedefine/>
    <w:rPr>
      <w:b/>
      <w:color w:val="F2F2F2"/>
      <w:sz w:val="48"/>
      <w:szCs w:val="36"/>
    </w:rPr>
  </w:style>
  <w:style w:type="character" w:customStyle="1" w:styleId="FrontpagesubheadChar">
    <w:name w:val="Frontpage_subhead Char"/>
    <w:basedOn w:val="DefaultParagraphFont"/>
    <w:rPr>
      <w:rFonts w:ascii="Arial" w:hAnsi="Arial"/>
      <w:b/>
      <w:color w:val="F2F2F2"/>
      <w:sz w:val="48"/>
      <w:szCs w:val="36"/>
    </w:rPr>
  </w:style>
  <w:style w:type="paragraph" w:customStyle="1" w:styleId="Footnoteseparator">
    <w:name w:val="Footnote_separator"/>
    <w:basedOn w:val="Heading3"/>
    <w:rPr>
      <w:w w:val="200"/>
      <w:sz w:val="16"/>
      <w:szCs w:val="16"/>
    </w:rPr>
  </w:style>
  <w:style w:type="character" w:customStyle="1" w:styleId="FootnoteseparatorChar">
    <w:name w:val="Footnote_separator Char"/>
    <w:basedOn w:val="Heading3Char"/>
    <w:rPr>
      <w:rFonts w:ascii="Arial" w:eastAsia="MS Mincho" w:hAnsi="Arial" w:cs="Arial"/>
      <w:b/>
      <w:bCs/>
      <w:color w:val="005EB8"/>
      <w:spacing w:val="-8"/>
      <w:w w:val="200"/>
      <w:kern w:val="3"/>
      <w:sz w:val="16"/>
      <w:szCs w:val="16"/>
    </w:rPr>
  </w:style>
  <w:style w:type="paragraph" w:customStyle="1" w:styleId="Numberedlist">
    <w:name w:val="Numbered list"/>
    <w:basedOn w:val="ListParagraph"/>
    <w:pPr>
      <w:spacing w:after="140"/>
      <w:ind w:left="510" w:hanging="510"/>
    </w:pPr>
  </w:style>
  <w:style w:type="character" w:customStyle="1" w:styleId="NumberedlistChar">
    <w:name w:val="Numbered list Char"/>
    <w:basedOn w:val="DefaultParagraphFont"/>
    <w:rPr>
      <w:rFonts w:ascii="Arial" w:hAnsi="Arial"/>
      <w:sz w:val="24"/>
      <w:szCs w:val="24"/>
    </w:rPr>
  </w:style>
  <w:style w:type="paragraph" w:styleId="TOC2">
    <w:name w:val="toc 2"/>
    <w:basedOn w:val="Normal"/>
    <w:next w:val="Normal"/>
    <w:autoRedefine/>
    <w:pPr>
      <w:spacing w:after="100"/>
      <w:ind w:left="220"/>
    </w:pPr>
    <w:rPr>
      <w:color w:val="424D58"/>
    </w:rPr>
  </w:style>
  <w:style w:type="paragraph" w:styleId="TOC3">
    <w:name w:val="toc 3"/>
    <w:basedOn w:val="Normal"/>
    <w:next w:val="Normal"/>
    <w:autoRedefine/>
    <w:pPr>
      <w:spacing w:after="100" w:line="276" w:lineRule="auto"/>
      <w:ind w:left="440"/>
    </w:pPr>
    <w:rPr>
      <w:szCs w:val="22"/>
      <w:lang w:val="en-US" w:eastAsia="ja-JP"/>
    </w:rPr>
  </w:style>
  <w:style w:type="paragraph" w:styleId="Header">
    <w:name w:val="header"/>
    <w:basedOn w:val="Normal"/>
    <w:pPr>
      <w:pBdr>
        <w:bottom w:val="single" w:sz="2" w:space="4" w:color="84919C"/>
      </w:pBdr>
      <w:tabs>
        <w:tab w:val="left" w:pos="9639"/>
      </w:tabs>
      <w:spacing w:after="0"/>
    </w:pPr>
    <w:rPr>
      <w:color w:val="84919C"/>
      <w:sz w:val="20"/>
    </w:rPr>
  </w:style>
  <w:style w:type="character" w:customStyle="1" w:styleId="HeaderChar">
    <w:name w:val="Header Char"/>
    <w:basedOn w:val="DefaultParagraphFont"/>
    <w:rPr>
      <w:rFonts w:ascii="Arial" w:hAnsi="Arial"/>
      <w:color w:val="84919C"/>
      <w:szCs w:val="24"/>
    </w:rPr>
  </w:style>
  <w:style w:type="paragraph" w:styleId="Footer">
    <w:name w:val="footer"/>
    <w:basedOn w:val="Normal"/>
    <w:autoRedefine/>
    <w:pPr>
      <w:tabs>
        <w:tab w:val="right" w:pos="9866"/>
      </w:tabs>
      <w:spacing w:after="0"/>
    </w:pPr>
    <w:rPr>
      <w:color w:val="84919C"/>
      <w:spacing w:val="-4"/>
      <w:sz w:val="18"/>
    </w:rPr>
  </w:style>
  <w:style w:type="character" w:customStyle="1" w:styleId="FooterChar">
    <w:name w:val="Footer Char"/>
    <w:basedOn w:val="DefaultParagraphFont"/>
    <w:rPr>
      <w:rFonts w:ascii="Arial" w:hAnsi="Arial"/>
      <w:color w:val="84919C"/>
      <w:spacing w:val="-4"/>
      <w:sz w:val="18"/>
      <w:szCs w:val="24"/>
    </w:rPr>
  </w:style>
  <w:style w:type="character" w:styleId="Strong">
    <w:name w:val="Strong"/>
    <w:rPr>
      <w:rFonts w:ascii="Arial" w:hAnsi="Arial"/>
      <w:b/>
      <w:bCs/>
    </w:rPr>
  </w:style>
  <w:style w:type="paragraph" w:styleId="Quote">
    <w:name w:val="Quote"/>
    <w:basedOn w:val="Normal"/>
    <w:next w:val="Normal"/>
    <w:pPr>
      <w:spacing w:before="70" w:after="70"/>
    </w:pPr>
    <w:rPr>
      <w:i/>
      <w:iCs/>
      <w:color w:val="005EB8"/>
      <w:sz w:val="30"/>
    </w:rPr>
  </w:style>
  <w:style w:type="character" w:customStyle="1" w:styleId="QuoteChar">
    <w:name w:val="Quote Char"/>
    <w:basedOn w:val="DefaultParagraphFont"/>
    <w:rPr>
      <w:rFonts w:ascii="Arial" w:hAnsi="Arial"/>
      <w:i/>
      <w:iCs/>
      <w:color w:val="005EB8"/>
      <w:sz w:val="30"/>
      <w:szCs w:val="24"/>
    </w:rPr>
  </w:style>
  <w:style w:type="character" w:customStyle="1" w:styleId="ListParagraphChar">
    <w:name w:val="List Paragraph Char"/>
    <w:basedOn w:val="DefaultParagraphFont"/>
    <w:rPr>
      <w:rFonts w:ascii="Arial" w:hAnsi="Arial"/>
      <w:sz w:val="24"/>
      <w:szCs w:val="24"/>
    </w:rPr>
  </w:style>
  <w:style w:type="character" w:styleId="FootnoteReference">
    <w:name w:val="footnote reference"/>
    <w:basedOn w:val="DefaultParagraphFont"/>
    <w:rPr>
      <w:position w:val="0"/>
      <w:vertAlign w:val="superscript"/>
    </w:r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PlaceholderText">
    <w:name w:val="Placeholder Text"/>
    <w:basedOn w:val="DefaultParagraphFont"/>
    <w:rPr>
      <w:color w:val="808080"/>
    </w:rPr>
  </w:style>
  <w:style w:type="paragraph" w:customStyle="1" w:styleId="Publisheddate">
    <w:name w:val="Published date"/>
    <w:basedOn w:val="Heading4"/>
    <w:rPr>
      <w:b w:val="0"/>
      <w:color w:val="FFFFFF"/>
      <w:sz w:val="30"/>
    </w:rPr>
  </w:style>
  <w:style w:type="character" w:customStyle="1" w:styleId="PublisheddateChar">
    <w:name w:val="Published date Char"/>
    <w:basedOn w:val="Heading4Char"/>
    <w:rPr>
      <w:rFonts w:ascii="Arial" w:hAnsi="Arial"/>
      <w:b w:val="0"/>
      <w:color w:val="FFFFFF"/>
      <w:sz w:val="30"/>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rFonts w:ascii="Arial" w:hAnsi="Arial"/>
      <w:color w:val="0F0F0F"/>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hAnsi="Arial"/>
      <w:b/>
      <w:bCs/>
      <w:color w:val="0F0F0F"/>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rFonts w:ascii="Arial" w:hAnsi="Arial"/>
      <w:color w:val="0F0F0F"/>
    </w:rPr>
  </w:style>
  <w:style w:type="character" w:styleId="FollowedHyperlink">
    <w:name w:val="FollowedHyperlink"/>
    <w:basedOn w:val="DefaultParagraphFont"/>
    <w:rPr>
      <w:color w:val="7C2855"/>
      <w:u w:val="single"/>
    </w:rPr>
  </w:style>
  <w:style w:type="paragraph" w:customStyle="1" w:styleId="Default">
    <w:name w:val="Default"/>
    <w:pPr>
      <w:suppressAutoHyphens/>
      <w:autoSpaceDE w:val="0"/>
    </w:pPr>
    <w:rPr>
      <w:rFonts w:ascii="Arial" w:eastAsia="Calibri" w:hAnsi="Arial" w:cs="Arial"/>
      <w:color w:val="000000"/>
      <w:sz w:val="24"/>
      <w:szCs w:val="24"/>
      <w:lang w:eastAsia="en-GB"/>
    </w:rPr>
  </w:style>
  <w:style w:type="paragraph" w:styleId="Revision">
    <w:name w:val="Revision"/>
    <w:pPr>
      <w:suppressAutoHyphens/>
    </w:pPr>
    <w:rPr>
      <w:rFonts w:ascii="Arial" w:hAnsi="Arial"/>
      <w:color w:val="0F0F0F"/>
      <w:sz w:val="24"/>
      <w:szCs w:val="24"/>
    </w:rPr>
  </w:style>
  <w:style w:type="character" w:customStyle="1" w:styleId="UnresolvedMention1">
    <w:name w:val="Unresolved Mention1"/>
    <w:basedOn w:val="DefaultParagraphFont"/>
    <w:rPr>
      <w:color w:val="605E5C"/>
      <w:shd w:val="clear" w:color="auto" w:fill="E1DFDD"/>
    </w:rPr>
  </w:style>
  <w:style w:type="paragraph" w:customStyle="1" w:styleId="PHEBodycopy">
    <w:name w:val="PHE Body copy"/>
    <w:basedOn w:val="Normal"/>
    <w:pPr>
      <w:spacing w:after="0" w:line="320" w:lineRule="atLeast"/>
      <w:ind w:right="794"/>
    </w:pPr>
    <w:rPr>
      <w:color w:val="auto"/>
      <w:szCs w:val="20"/>
      <w:lang w:eastAsia="en-GB"/>
    </w:rPr>
  </w:style>
  <w:style w:type="character" w:customStyle="1" w:styleId="PHEBodycopyChar">
    <w:name w:val="PHE Body copy Char"/>
    <w:basedOn w:val="DefaultParagraphFont"/>
    <w:rPr>
      <w:rFonts w:ascii="Arial" w:hAnsi="Arial"/>
      <w:sz w:val="24"/>
      <w:lang w:eastAsia="en-GB"/>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hs.uk/live-well/healthy-weight/national-child-measurement-programme/"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gital.nhs.uk/services/national-child-measurement-programm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organisations/public-health-england/about/personal-information-chart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igital.nhs.uk/about-nhs-digital/our-work/keeping-patient-data-safe/how-we-look-after-your-health-and-care-information" TargetMode="External"/><Relationship Id="rId4" Type="http://schemas.openxmlformats.org/officeDocument/2006/relationships/webSettings" Target="webSettings.xml"/><Relationship Id="rId9" Type="http://schemas.openxmlformats.org/officeDocument/2006/relationships/hyperlink" Target="https://www.nhs.uk/change4lif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1326</Words>
  <Characters>7561</Characters>
  <Application>Microsoft Office Word</Application>
  <DocSecurity>0</DocSecurity>
  <Lines>63</Lines>
  <Paragraphs>17</Paragraphs>
  <ScaleCrop>false</ScaleCrop>
  <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NCMP_PreMeasurementLetter2018_19</dc:title>
  <dc:creator>Public Health England</dc:creator>
  <cp:lastModifiedBy>Tilbury Lesley (RNU) Oxford Health</cp:lastModifiedBy>
  <cp:revision>3</cp:revision>
  <cp:lastPrinted>2018-06-27T17:05:00Z</cp:lastPrinted>
  <dcterms:created xsi:type="dcterms:W3CDTF">2022-01-14T13:17:00Z</dcterms:created>
  <dcterms:modified xsi:type="dcterms:W3CDTF">2022-02-15T14:30:00Z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0x01010044944C0253467249BF3D64692CA9BE2B</vt:lpwstr>
  </property>
  <property fmtid="{D5CDD505-2E9C-101B-9397-08002B2CF9AE}" pid="3" name="hscicOrgProfessionalGroup">
    <vt:lpwstr/>
  </property>
  <property fmtid="{D5CDD505-2E9C-101B-9397-08002B2CF9AE}" pid="4" name="hscicOrgCorporateFunction">
    <vt:lpwstr/>
  </property>
  <property fmtid="{D5CDD505-2E9C-101B-9397-08002B2CF9AE}" pid="5" name="hscicOrgOfficeLocation">
    <vt:lpwstr/>
  </property>
  <property fmtid="{D5CDD505-2E9C-101B-9397-08002B2CF9AE}" pid="6" name="hscicOrgPortfolioDomain">
    <vt:lpwstr/>
  </property>
  <property fmtid="{D5CDD505-2E9C-101B-9397-08002B2CF9AE}" pid="7" name="hscicDocumentType">
    <vt:lpwstr>147;#Templates|aff1a68b-1933-4dcf-8d00-314af96fd52f</vt:lpwstr>
  </property>
</Properties>
</file>